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A9247C" w:rsidRPr="00A9247C" w:rsidRDefault="00A9247C" w:rsidP="00A924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A9247C" w:rsidRPr="00A9247C" w:rsidRDefault="00A9247C" w:rsidP="00A924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507B4A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                     </w:t>
      </w:r>
      <w:r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  <w:r w:rsidR="00A9247C" w:rsidRPr="00507B4A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A9247C" w:rsidRPr="00A9247C" w:rsidRDefault="00A9247C" w:rsidP="00A9247C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A9247C" w:rsidRDefault="00A9247C" w:rsidP="00A924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247C" w:rsidRPr="00187582" w:rsidRDefault="00187582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Брендинг</w:t>
      </w:r>
      <w:proofErr w:type="spellEnd"/>
    </w:p>
    <w:p w:rsidR="00A9247C" w:rsidRPr="00A9247C" w:rsidRDefault="00A9247C" w:rsidP="00A9247C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A9247C" w:rsidRPr="00A9247C" w:rsidRDefault="00A9247C" w:rsidP="00A9247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A9247C" w:rsidRPr="00A9247C" w:rsidTr="00A9247C">
        <w:trPr>
          <w:trHeight w:val="409"/>
        </w:trPr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54.04.01 Дизайн</w:t>
            </w:r>
          </w:p>
        </w:tc>
      </w:tr>
      <w:tr w:rsidR="00A9247C" w:rsidRPr="00A9247C" w:rsidTr="00A9247C">
        <w:trPr>
          <w:trHeight w:val="402"/>
        </w:trPr>
        <w:tc>
          <w:tcPr>
            <w:tcW w:w="3646" w:type="dxa"/>
            <w:shd w:val="clear" w:color="auto" w:fill="auto"/>
          </w:tcPr>
          <w:p w:rsidR="007379C7" w:rsidRDefault="007379C7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379C7" w:rsidRDefault="007379C7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Графический дизайн</w:t>
            </w: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9247C" w:rsidRPr="00A9247C" w:rsidTr="00A9247C">
        <w:tc>
          <w:tcPr>
            <w:tcW w:w="3646" w:type="dxa"/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9247C" w:rsidRPr="00A9247C" w:rsidRDefault="00A9247C" w:rsidP="00A9247C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9247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79C7" w:rsidRDefault="007379C7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79C7" w:rsidRDefault="007379C7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79C7" w:rsidRPr="00A9247C" w:rsidRDefault="007379C7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2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5B6F" w:rsidRDefault="00935B6F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9247C" w:rsidRPr="00A9247C" w:rsidRDefault="00A9247C" w:rsidP="00A9247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Default="00507B4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1F43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программа дисциплины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Брендинг</w:t>
      </w:r>
      <w:proofErr w:type="spellEnd"/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54.04.01 Дизайн.</w:t>
      </w:r>
    </w:p>
    <w:p w:rsidR="00507B4A" w:rsidRPr="00507B4A" w:rsidRDefault="00507B4A" w:rsidP="001F431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«Дисциплина по выбору» относится к части, формируемой участниками образовательных отношений </w:t>
      </w:r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1.В.ДВ</w:t>
      </w:r>
      <w:proofErr w:type="gramEnd"/>
      <w:r w:rsidR="005958E1" w:rsidRPr="005958E1">
        <w:rPr>
          <w:rFonts w:ascii="Times New Roman" w:eastAsia="Times New Roman" w:hAnsi="Times New Roman" w:cs="Times New Roman"/>
          <w:sz w:val="24"/>
          <w:szCs w:val="24"/>
          <w:lang w:eastAsia="ru-RU"/>
        </w:rPr>
        <w:t>.03.02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, «Дисциплины (модули)» учебного плана.</w:t>
      </w: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507B4A" w:rsidRPr="001F4318" w:rsidRDefault="00507B4A" w:rsidP="001F431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профессионального стандарта [</w:t>
      </w:r>
      <w:r w:rsidR="001F4318" w:rsidRPr="001F43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11.013 </w:t>
      </w:r>
      <w:r w:rsidR="001F43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"Графический дизайнер"</w:t>
      </w:r>
      <w:r w:rsidR="001F43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приказом</w:t>
      </w:r>
      <w:r w:rsidR="001F43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Министерства труда и социальной защиты Российской Федерации </w:t>
      </w:r>
      <w:r w:rsidR="001F4318" w:rsidRPr="001F43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 17 января 2017 года N 40н</w:t>
      </w: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]; </w:t>
      </w: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7B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EC4414" w:rsidRPr="00EC4414" w:rsidRDefault="00EC4414" w:rsidP="00EC4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</w:pPr>
      <w:r w:rsidRPr="00EC441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EC4414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C4414">
          <w:rPr>
            <w:rFonts w:ascii="Times New Roman" w:eastAsia="Times New Roman" w:hAnsi="Times New Roman" w:cs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EC4414">
        <w:rPr>
          <w:rFonts w:ascii="Times New Roman" w:eastAsia="Times New Roman" w:hAnsi="Times New Roman" w:cs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EC4414" w:rsidRPr="00EC4414" w:rsidRDefault="00EC4414" w:rsidP="00EC441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74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EC4414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C4414" w:rsidRPr="00EC4414" w:rsidRDefault="00EC4414" w:rsidP="00EC44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414" w:rsidRPr="00EC4414" w:rsidRDefault="00EC4414" w:rsidP="00EC44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4414" w:rsidRPr="00EC4414" w:rsidRDefault="00EC4414" w:rsidP="00EC44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B4A" w:rsidRPr="00507B4A" w:rsidRDefault="00507B4A" w:rsidP="00507B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463" w:rsidRPr="00ED166C" w:rsidRDefault="007F7463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A05" w:rsidRPr="00ED166C" w:rsidRDefault="00B95A05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F6ADA" w:rsidRPr="00ED166C" w:rsidRDefault="00AF6ADA" w:rsidP="00ED16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9247C" w:rsidRDefault="00A9247C" w:rsidP="005A0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26B" w:rsidRDefault="005A026B" w:rsidP="005A0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026B" w:rsidRPr="00ED166C" w:rsidRDefault="005A026B" w:rsidP="005A02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072D" w:rsidRPr="00ED166C" w:rsidRDefault="0000072D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планируемых результатов обучения по дисциплине (модулю)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21A" w:rsidRDefault="0059121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7379C7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C7">
              <w:rPr>
                <w:rFonts w:ascii="Times New Roman" w:hAnsi="Times New Roman" w:cs="Times New Roman"/>
                <w:b/>
              </w:rPr>
              <w:t>Компетенция</w:t>
            </w:r>
          </w:p>
        </w:tc>
        <w:tc>
          <w:tcPr>
            <w:tcW w:w="3402" w:type="dxa"/>
          </w:tcPr>
          <w:p w:rsidR="005958E1" w:rsidRPr="007379C7" w:rsidRDefault="005958E1" w:rsidP="00C232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79C7">
              <w:rPr>
                <w:rFonts w:ascii="Times New Roman" w:hAnsi="Times New Roman" w:cs="Times New Roman"/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5958E1" w:rsidRPr="00707E3B" w:rsidRDefault="005958E1" w:rsidP="00C23296">
            <w:pPr>
              <w:jc w:val="center"/>
              <w:rPr>
                <w:b/>
              </w:rPr>
            </w:pPr>
            <w:r w:rsidRPr="00707E3B">
              <w:rPr>
                <w:b/>
              </w:rPr>
              <w:t>Планируемые результаты обучения по дисциплине</w:t>
            </w:r>
          </w:p>
        </w:tc>
      </w:tr>
      <w:tr w:rsidR="005958E1" w:rsidRPr="00DC11F5" w:rsidTr="00C23296">
        <w:tc>
          <w:tcPr>
            <w:tcW w:w="2552" w:type="dxa"/>
            <w:shd w:val="clear" w:color="auto" w:fill="auto"/>
          </w:tcPr>
          <w:p w:rsidR="005958E1" w:rsidRPr="007379C7" w:rsidRDefault="005958E1" w:rsidP="005958E1">
            <w:pPr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>УК-3. Способен организовывать и руководить работой команды, вырабатывая командную стратегию для достижения поставленной цел</w:t>
            </w:r>
          </w:p>
        </w:tc>
        <w:tc>
          <w:tcPr>
            <w:tcW w:w="3402" w:type="dxa"/>
          </w:tcPr>
          <w:p w:rsidR="005958E1" w:rsidRPr="007379C7" w:rsidRDefault="005958E1" w:rsidP="005958E1">
            <w:pPr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 xml:space="preserve">УК-3.1. </w:t>
            </w:r>
          </w:p>
          <w:p w:rsidR="005958E1" w:rsidRPr="007379C7" w:rsidRDefault="005958E1" w:rsidP="005958E1">
            <w:pPr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 xml:space="preserve">Знать основные правила и условия для организации эффективной командной работы; базовые принципы, определяющие план действий для достижения поставленной цели. </w:t>
            </w:r>
          </w:p>
          <w:p w:rsidR="005958E1" w:rsidRPr="007379C7" w:rsidRDefault="005958E1" w:rsidP="005958E1">
            <w:pPr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 xml:space="preserve">УК-3.2. </w:t>
            </w:r>
          </w:p>
          <w:p w:rsidR="005958E1" w:rsidRPr="007379C7" w:rsidRDefault="005958E1" w:rsidP="005958E1">
            <w:pPr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 xml:space="preserve">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5958E1" w:rsidRPr="007379C7" w:rsidRDefault="005958E1" w:rsidP="005958E1">
            <w:pPr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 xml:space="preserve">УК-3.3. </w:t>
            </w:r>
          </w:p>
          <w:p w:rsidR="005958E1" w:rsidRPr="007379C7" w:rsidRDefault="005958E1" w:rsidP="005958E1">
            <w:pPr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>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4111" w:type="dxa"/>
            <w:shd w:val="clear" w:color="auto" w:fill="auto"/>
          </w:tcPr>
          <w:p w:rsidR="00D34C2D" w:rsidRDefault="00D34C2D" w:rsidP="00D34C2D">
            <w:pPr>
              <w:rPr>
                <w:rFonts w:ascii="Times New Roman" w:hAnsi="Times New Roman" w:cs="Times New Roman"/>
              </w:rPr>
            </w:pPr>
            <w:r w:rsidRPr="00D34C2D">
              <w:rPr>
                <w:rFonts w:ascii="Times New Roman" w:hAnsi="Times New Roman" w:cs="Times New Roman"/>
              </w:rPr>
              <w:t>Знать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34C2D" w:rsidRDefault="00D34C2D" w:rsidP="00D34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D34C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базовые принципы</w:t>
            </w:r>
            <w:r w:rsidRPr="00D34C2D">
              <w:rPr>
                <w:rFonts w:ascii="Times New Roman" w:hAnsi="Times New Roman" w:cs="Times New Roman"/>
              </w:rPr>
              <w:t xml:space="preserve"> и условия для организации командной</w:t>
            </w:r>
            <w:r>
              <w:rPr>
                <w:rFonts w:ascii="Times New Roman" w:hAnsi="Times New Roman" w:cs="Times New Roman"/>
              </w:rPr>
              <w:t xml:space="preserve"> творческой работы;</w:t>
            </w:r>
          </w:p>
          <w:p w:rsidR="005958E1" w:rsidRDefault="00D34C2D" w:rsidP="00D34C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-основные</w:t>
            </w:r>
            <w:r w:rsidRPr="00D34C2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подходы </w:t>
            </w:r>
            <w:proofErr w:type="gramStart"/>
            <w:r>
              <w:rPr>
                <w:rFonts w:ascii="Times New Roman" w:hAnsi="Times New Roman" w:cs="Times New Roman"/>
              </w:rPr>
              <w:t xml:space="preserve">которые </w:t>
            </w:r>
            <w:r w:rsidRPr="00D34C2D">
              <w:rPr>
                <w:rFonts w:ascii="Times New Roman" w:hAnsi="Times New Roman" w:cs="Times New Roman"/>
              </w:rPr>
              <w:t xml:space="preserve"> определяю</w:t>
            </w:r>
            <w:r>
              <w:rPr>
                <w:rFonts w:ascii="Times New Roman" w:hAnsi="Times New Roman" w:cs="Times New Roman"/>
              </w:rPr>
              <w:t>т</w:t>
            </w:r>
            <w:proofErr w:type="gramEnd"/>
            <w:r>
              <w:rPr>
                <w:rFonts w:ascii="Times New Roman" w:hAnsi="Times New Roman" w:cs="Times New Roman"/>
              </w:rPr>
              <w:t xml:space="preserve"> тактику </w:t>
            </w:r>
            <w:r w:rsidRPr="00D34C2D">
              <w:rPr>
                <w:rFonts w:ascii="Times New Roman" w:hAnsi="Times New Roman" w:cs="Times New Roman"/>
              </w:rPr>
              <w:t xml:space="preserve">действий для достижения </w:t>
            </w:r>
            <w:r>
              <w:rPr>
                <w:rFonts w:ascii="Times New Roman" w:hAnsi="Times New Roman" w:cs="Times New Roman"/>
              </w:rPr>
              <w:t>намеченной</w:t>
            </w:r>
            <w:r w:rsidRPr="00D34C2D">
              <w:rPr>
                <w:rFonts w:ascii="Times New Roman" w:hAnsi="Times New Roman" w:cs="Times New Roman"/>
              </w:rPr>
              <w:t xml:space="preserve"> цели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4C2D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126443" w:rsidRDefault="004463C1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вести руководство над членами творческого коллектива,</w:t>
            </w:r>
          </w:p>
          <w:p w:rsidR="00D34C2D" w:rsidRDefault="004463C1" w:rsidP="001271A4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271A4">
              <w:rPr>
                <w:rFonts w:ascii="Times New Roman" w:hAnsi="Times New Roman" w:cs="Times New Roman"/>
              </w:rPr>
              <w:t>эффективно распределять обязанности между членами коллектива</w:t>
            </w:r>
          </w:p>
          <w:p w:rsidR="00D34C2D" w:rsidRDefault="00D34C2D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1271A4" w:rsidRDefault="001271A4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приемами организации творческого производственного процесса,</w:t>
            </w:r>
          </w:p>
          <w:p w:rsidR="00D34C2D" w:rsidRPr="008575DB" w:rsidRDefault="001271A4" w:rsidP="00D34C2D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принципами формирования связей между лицами, группами, отделами. </w:t>
            </w:r>
          </w:p>
          <w:p w:rsidR="00D34C2D" w:rsidRPr="00D34C2D" w:rsidRDefault="00D34C2D" w:rsidP="00D34C2D">
            <w:pPr>
              <w:rPr>
                <w:rFonts w:ascii="Times New Roman" w:hAnsi="Times New Roman" w:cs="Times New Roman"/>
              </w:rPr>
            </w:pPr>
          </w:p>
        </w:tc>
      </w:tr>
      <w:tr w:rsidR="005958E1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5958E1" w:rsidRPr="007379C7" w:rsidRDefault="005958E1" w:rsidP="00C23296">
            <w:pPr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3402" w:type="dxa"/>
          </w:tcPr>
          <w:p w:rsidR="00B52BD2" w:rsidRPr="007379C7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>ПК-5.1.</w:t>
            </w:r>
          </w:p>
          <w:p w:rsidR="00B52BD2" w:rsidRPr="007379C7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 xml:space="preserve"> Знает: - последовательность ведения проектной деятельности; - систему закономерностей и взаимосвязей процесса проектирования в графическом дизайне; - методы сбора и анализа </w:t>
            </w:r>
            <w:proofErr w:type="spellStart"/>
            <w:r w:rsidRPr="007379C7">
              <w:rPr>
                <w:rFonts w:ascii="Times New Roman" w:hAnsi="Times New Roman" w:cs="Times New Roman"/>
              </w:rPr>
              <w:t>предпроектной</w:t>
            </w:r>
            <w:proofErr w:type="spellEnd"/>
            <w:r w:rsidRPr="007379C7">
              <w:rPr>
                <w:rFonts w:ascii="Times New Roman" w:hAnsi="Times New Roman" w:cs="Times New Roman"/>
              </w:rPr>
              <w:t xml:space="preserve"> документации, по теме задания; - эстетические, технологические и экологические требования для практической реализации дизайн-проекта. </w:t>
            </w:r>
          </w:p>
          <w:p w:rsidR="00B52BD2" w:rsidRPr="007379C7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 xml:space="preserve">ПК-5.2 </w:t>
            </w:r>
          </w:p>
          <w:p w:rsidR="00B52BD2" w:rsidRPr="007379C7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>Умеет: - синтезировать набор вариантов</w:t>
            </w:r>
            <w:r w:rsidR="00B52BD2" w:rsidRPr="007379C7">
              <w:rPr>
                <w:rFonts w:ascii="Times New Roman" w:hAnsi="Times New Roman" w:cs="Times New Roman"/>
              </w:rPr>
              <w:t xml:space="preserve"> </w:t>
            </w:r>
            <w:r w:rsidRPr="007379C7">
              <w:rPr>
                <w:rFonts w:ascii="Times New Roman" w:hAnsi="Times New Roman" w:cs="Times New Roman"/>
              </w:rPr>
              <w:t>графических решений на концептуальном, творческом подходе; - научно обосновывать свои дизайн- проекты; - составлять подробную спецификацию требований к проекту и реализовывать идею на практике.</w:t>
            </w:r>
          </w:p>
          <w:p w:rsidR="00B52BD2" w:rsidRPr="007379C7" w:rsidRDefault="005958E1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 xml:space="preserve"> ПК-5.3 </w:t>
            </w:r>
          </w:p>
          <w:p w:rsidR="005958E1" w:rsidRPr="007379C7" w:rsidRDefault="005958E1" w:rsidP="00737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379C7">
              <w:rPr>
                <w:rFonts w:ascii="Times New Roman" w:hAnsi="Times New Roman" w:cs="Times New Roman"/>
              </w:rPr>
              <w:t xml:space="preserve">Владеет: - основами комплексного дизайнерского проектирования; - творческими приемами продвижения авторского художественного замысла; - использования в проектной работе инноваций; - приемами и средствами композиционного моделирования; - визуальными коммуникации, </w:t>
            </w:r>
            <w:proofErr w:type="spellStart"/>
            <w:r w:rsidRPr="007379C7">
              <w:rPr>
                <w:rFonts w:ascii="Times New Roman" w:hAnsi="Times New Roman" w:cs="Times New Roman"/>
              </w:rPr>
              <w:t>фотографикой</w:t>
            </w:r>
            <w:proofErr w:type="spellEnd"/>
            <w:r w:rsidRPr="007379C7">
              <w:rPr>
                <w:rFonts w:ascii="Times New Roman" w:hAnsi="Times New Roman" w:cs="Times New Roman"/>
              </w:rPr>
              <w:t xml:space="preserve"> в проектировании рекламного продукта. </w:t>
            </w:r>
          </w:p>
        </w:tc>
        <w:tc>
          <w:tcPr>
            <w:tcW w:w="4111" w:type="dxa"/>
            <w:shd w:val="clear" w:color="auto" w:fill="auto"/>
          </w:tcPr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основные понятия </w:t>
            </w:r>
            <w:proofErr w:type="spellStart"/>
            <w:r w:rsidR="008575DB"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="008575DB"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специфику деятельности по формированию бренда и его управлению.</w:t>
            </w:r>
          </w:p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анализировать товар, выделять его преимущества,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="008575DB" w:rsidRPr="008575DB">
              <w:rPr>
                <w:rFonts w:ascii="Times New Roman" w:hAnsi="Times New Roman" w:cs="Times New Roman"/>
              </w:rPr>
              <w:t xml:space="preserve"> аргументированно анализировать удачные и неудачные кейсы российских и региональных брендов.</w:t>
            </w:r>
          </w:p>
          <w:p w:rsidR="008575DB" w:rsidRPr="008575DB" w:rsidRDefault="008575DB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8575DB" w:rsidRPr="008575DB" w:rsidRDefault="00C23296" w:rsidP="008575DB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="008575DB" w:rsidRPr="008575DB">
              <w:rPr>
                <w:rFonts w:ascii="Times New Roman" w:hAnsi="Times New Roman" w:cs="Times New Roman"/>
              </w:rPr>
              <w:t xml:space="preserve">способность к обучению новым методам, принципам, формам исследования в сфере </w:t>
            </w:r>
            <w:proofErr w:type="spellStart"/>
            <w:r w:rsidR="008575DB"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</w:p>
          <w:p w:rsidR="005958E1" w:rsidRPr="00C23296" w:rsidRDefault="008575DB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способностью подготавливать необходимый концептуальный </w:t>
            </w:r>
            <w:r w:rsidR="00C23296" w:rsidRPr="008575DB">
              <w:rPr>
                <w:rFonts w:ascii="Times New Roman" w:hAnsi="Times New Roman" w:cs="Times New Roman"/>
              </w:rPr>
              <w:t>материал к</w:t>
            </w:r>
            <w:r w:rsidR="00C23296">
              <w:rPr>
                <w:rFonts w:ascii="Times New Roman" w:hAnsi="Times New Roman" w:cs="Times New Roman"/>
              </w:rPr>
              <w:t xml:space="preserve"> реализации на практике</w:t>
            </w:r>
            <w:r w:rsidRPr="008575DB">
              <w:t>.</w:t>
            </w:r>
          </w:p>
        </w:tc>
      </w:tr>
      <w:tr w:rsidR="00B52BD2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B52BD2" w:rsidRPr="005958E1" w:rsidRDefault="008575DB" w:rsidP="00C23296">
            <w:pPr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ПК-7 Способностью организации работы творческого коллектива исполнителей, готовностью к принятию профессиональных и управленческих решений, определению порядка выполнения работ и поиску оптимальных решений при создании продукции с учетом требований качества, надежности и стоимости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402" w:type="dxa"/>
          </w:tcPr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ПК-7.1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Знает: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структуру нормативно-технической базы в сфере графического дизайна,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технологию оценки; эффективности принимаемы решений в творческом коллективе;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основные правила организации работы творческого коллектива,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методы распределения профессиональных и управленческих задач в творческом коллективе исполнителей;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порядок выполнения творческих работ и поиск оптимальны решений при создании графической продукции; </w:t>
            </w:r>
          </w:p>
          <w:p w:rsidR="00B52BD2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знает </w:t>
            </w:r>
            <w:proofErr w:type="gramStart"/>
            <w:r w:rsidRPr="008575DB">
              <w:rPr>
                <w:rFonts w:ascii="Times New Roman" w:hAnsi="Times New Roman" w:cs="Times New Roman"/>
              </w:rPr>
              <w:t>требования</w:t>
            </w:r>
            <w:proofErr w:type="gramEnd"/>
            <w:r w:rsidRPr="008575DB">
              <w:rPr>
                <w:rFonts w:ascii="Times New Roman" w:hAnsi="Times New Roman" w:cs="Times New Roman"/>
              </w:rPr>
              <w:t xml:space="preserve"> предъявляемые для достижения высокого качества проектных работ, сроковой ответственности исполнения, надежности и стоимости;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содержание процесса планирования;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задачи информационно-аналитической деятельности в проектных коллективах.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ПК-7.2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Умеет: - пользоваться нормативно-технической базой в сфере графического дизайна;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владеть методами принятия решений в различных условиях;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творчески принимать управленческие решения с учетом мнения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прюларизма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определять цели и делать отбор содержания профессиональны решений при разработке дизайн-проекта;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осуществлять контроль за их реализацией.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ПК-7.3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Владеет: -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навыками обоснования решений как типовых, так и нестандартных задач управления;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навыками анализа основных проблем в сфере управления;</w:t>
            </w:r>
          </w:p>
          <w:p w:rsidR="008575DB" w:rsidRPr="005958E1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навыками использования нормативно-технической базы в сфере графического дизайна.</w:t>
            </w:r>
          </w:p>
        </w:tc>
        <w:tc>
          <w:tcPr>
            <w:tcW w:w="4111" w:type="dxa"/>
            <w:shd w:val="clear" w:color="auto" w:fill="auto"/>
          </w:tcPr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 xml:space="preserve">особенности нормативно-технической базы при формировании концепции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>критерии оценки определяющих эффективность действий работы творческого коллектива</w:t>
            </w:r>
            <w:r w:rsidRPr="008575DB">
              <w:rPr>
                <w:rFonts w:ascii="Times New Roman" w:hAnsi="Times New Roman" w:cs="Times New Roman"/>
              </w:rPr>
              <w:t>.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 xml:space="preserve">использовать совранные технологии в области </w:t>
            </w:r>
            <w:proofErr w:type="spellStart"/>
            <w:r w:rsidR="007D4FAC">
              <w:rPr>
                <w:rFonts w:ascii="Times New Roman" w:hAnsi="Times New Roman" w:cs="Times New Roman"/>
              </w:rPr>
              <w:t>брендирования</w:t>
            </w:r>
            <w:proofErr w:type="spellEnd"/>
            <w:r w:rsidRPr="008575DB">
              <w:rPr>
                <w:rFonts w:ascii="Times New Roman" w:hAnsi="Times New Roman" w:cs="Times New Roman"/>
              </w:rPr>
              <w:t>,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D34C2D">
              <w:rPr>
                <w:rFonts w:ascii="Times New Roman" w:hAnsi="Times New Roman" w:cs="Times New Roman"/>
              </w:rPr>
              <w:t xml:space="preserve">формулировать цель и задачи 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Pr="008575DB">
              <w:rPr>
                <w:rFonts w:ascii="Times New Roman" w:hAnsi="Times New Roman" w:cs="Times New Roman"/>
              </w:rPr>
              <w:t xml:space="preserve">способность к обучению новым методам, принципам, формам исследования в сфере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</w:p>
          <w:p w:rsidR="00B52BD2" w:rsidRPr="00B52BD2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способностью подготавливать необходимый концептуальный материал к</w:t>
            </w:r>
            <w:r>
              <w:rPr>
                <w:rFonts w:ascii="Times New Roman" w:hAnsi="Times New Roman" w:cs="Times New Roman"/>
              </w:rPr>
              <w:t xml:space="preserve"> реализации на практике</w:t>
            </w:r>
            <w:r w:rsidRPr="008575DB">
              <w:t>.</w:t>
            </w:r>
          </w:p>
        </w:tc>
      </w:tr>
      <w:tr w:rsidR="00B52BD2" w:rsidRPr="00DC11F5" w:rsidTr="00C23296">
        <w:trPr>
          <w:trHeight w:val="416"/>
        </w:trPr>
        <w:tc>
          <w:tcPr>
            <w:tcW w:w="2552" w:type="dxa"/>
            <w:shd w:val="clear" w:color="auto" w:fill="auto"/>
          </w:tcPr>
          <w:p w:rsidR="00B52BD2" w:rsidRPr="005958E1" w:rsidRDefault="008575DB" w:rsidP="00C23296">
            <w:pPr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ПК-8 готовность демонстрировать наличие комплекса информационно-технологических знаний, владением приемами компьютерного мышления и способность к моделированию процессов, объектов и систем используя современные проектные технологии для решения профессиональных задач</w:t>
            </w:r>
          </w:p>
        </w:tc>
        <w:tc>
          <w:tcPr>
            <w:tcW w:w="3402" w:type="dxa"/>
          </w:tcPr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ПК-8.1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Знает: 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структуру технического задания к дизайн-проекту;</w:t>
            </w:r>
          </w:p>
          <w:p w:rsidR="008575DB" w:rsidRDefault="008575DB" w:rsidP="00C232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принципы экономического обоснования дизайн-проекта;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разновидность технологий и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инструменов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 для разных этапов дизайн-проекта;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процессы информационно-компьютерных технологий;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процессы компьютерного моделирования для выполнения проекта на разных стадиях исполнения.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ПК-8.2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Умеет: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составлять техническое задание к дизайн-проекту;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составлять документацию к разным видам проектной деятельности;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оформить и подать годовой отчет;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использовать информационные технологии и графические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575DB">
              <w:rPr>
                <w:rFonts w:ascii="Times New Roman" w:hAnsi="Times New Roman" w:cs="Times New Roman"/>
              </w:rPr>
              <w:t xml:space="preserve">редакторы для реализации и создания проектной документации по графическому дизайну.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ПК-8.3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Владеет: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навыками составления спецификации требований к дизайн-проекту; </w:t>
            </w:r>
          </w:p>
          <w:p w:rsidR="008575DB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- практическим опытом художественно-графического исполнения документации к дизайн-проекту;</w:t>
            </w:r>
          </w:p>
          <w:p w:rsidR="00B52BD2" w:rsidRPr="005958E1" w:rsidRDefault="008575DB" w:rsidP="008575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 - опытом проектирования в различных графических программах</w:t>
            </w:r>
          </w:p>
        </w:tc>
        <w:tc>
          <w:tcPr>
            <w:tcW w:w="4111" w:type="dxa"/>
            <w:shd w:val="clear" w:color="auto" w:fill="auto"/>
          </w:tcPr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Знать: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основные </w:t>
            </w:r>
            <w:r w:rsidR="007D4FAC">
              <w:rPr>
                <w:rFonts w:ascii="Times New Roman" w:hAnsi="Times New Roman" w:cs="Times New Roman"/>
              </w:rPr>
              <w:t>структуры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  <w:r w:rsidRPr="008575DB">
              <w:rPr>
                <w:rFonts w:ascii="Times New Roman" w:hAnsi="Times New Roman" w:cs="Times New Roman"/>
              </w:rPr>
              <w:t xml:space="preserve">; 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специфику </w:t>
            </w:r>
            <w:r w:rsidR="007D4FAC">
              <w:rPr>
                <w:rFonts w:ascii="Times New Roman" w:hAnsi="Times New Roman" w:cs="Times New Roman"/>
              </w:rPr>
              <w:t>экономической обоснованности бренда</w:t>
            </w:r>
            <w:r w:rsidRPr="008575DB">
              <w:rPr>
                <w:rFonts w:ascii="Times New Roman" w:hAnsi="Times New Roman" w:cs="Times New Roman"/>
              </w:rPr>
              <w:t>.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Уметь: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>формировать задачу по разработке концепции бренда</w:t>
            </w:r>
            <w:r w:rsidRPr="008575DB">
              <w:rPr>
                <w:rFonts w:ascii="Times New Roman" w:hAnsi="Times New Roman" w:cs="Times New Roman"/>
              </w:rPr>
              <w:t>,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-</w:t>
            </w:r>
            <w:r w:rsidRPr="008575DB">
              <w:rPr>
                <w:rFonts w:ascii="Times New Roman" w:hAnsi="Times New Roman" w:cs="Times New Roman"/>
              </w:rPr>
              <w:t xml:space="preserve"> </w:t>
            </w:r>
            <w:r w:rsidR="007D4FAC">
              <w:rPr>
                <w:rFonts w:ascii="Times New Roman" w:hAnsi="Times New Roman" w:cs="Times New Roman"/>
              </w:rPr>
              <w:t xml:space="preserve">составлять необходимую </w:t>
            </w:r>
            <w:proofErr w:type="gramStart"/>
            <w:r w:rsidR="007D4FAC">
              <w:rPr>
                <w:rFonts w:ascii="Times New Roman" w:hAnsi="Times New Roman" w:cs="Times New Roman"/>
              </w:rPr>
              <w:t xml:space="preserve">документацию </w:t>
            </w:r>
            <w:r w:rsidRPr="008575DB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>Владеть:</w:t>
            </w:r>
          </w:p>
          <w:p w:rsidR="00C23296" w:rsidRPr="008575DB" w:rsidRDefault="00C23296" w:rsidP="00C23296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 xml:space="preserve">- </w:t>
            </w:r>
            <w:r w:rsidR="007D4FAC">
              <w:rPr>
                <w:rFonts w:ascii="Times New Roman" w:hAnsi="Times New Roman" w:cs="Times New Roman"/>
              </w:rPr>
              <w:t>навыками формирования требований к дизайну</w:t>
            </w:r>
            <w:r w:rsidRPr="008575DB">
              <w:rPr>
                <w:rFonts w:ascii="Times New Roman" w:hAnsi="Times New Roman" w:cs="Times New Roman"/>
              </w:rPr>
              <w:t xml:space="preserve"> в сфере </w:t>
            </w:r>
            <w:proofErr w:type="spellStart"/>
            <w:r w:rsidRPr="008575DB">
              <w:rPr>
                <w:rFonts w:ascii="Times New Roman" w:hAnsi="Times New Roman" w:cs="Times New Roman"/>
              </w:rPr>
              <w:t>брендинга</w:t>
            </w:r>
            <w:proofErr w:type="spellEnd"/>
          </w:p>
          <w:p w:rsidR="00B52BD2" w:rsidRPr="00B52BD2" w:rsidRDefault="00C23296" w:rsidP="007D4FAC">
            <w:pPr>
              <w:widowControl w:val="0"/>
              <w:tabs>
                <w:tab w:val="left" w:pos="277"/>
              </w:tabs>
              <w:kinsoku w:val="0"/>
              <w:overflowPunct w:val="0"/>
              <w:autoSpaceDE w:val="0"/>
              <w:autoSpaceDN w:val="0"/>
              <w:adjustRightInd w:val="0"/>
              <w:spacing w:line="298" w:lineRule="exact"/>
              <w:ind w:left="-34"/>
              <w:rPr>
                <w:rFonts w:ascii="Times New Roman" w:hAnsi="Times New Roman" w:cs="Times New Roman"/>
              </w:rPr>
            </w:pPr>
            <w:r w:rsidRPr="008575DB">
              <w:rPr>
                <w:rFonts w:ascii="Times New Roman" w:hAnsi="Times New Roman" w:cs="Times New Roman"/>
              </w:rPr>
              <w:t xml:space="preserve">- </w:t>
            </w:r>
            <w:r w:rsidR="007D4FAC">
              <w:rPr>
                <w:rFonts w:ascii="Times New Roman" w:hAnsi="Times New Roman" w:cs="Times New Roman"/>
              </w:rPr>
              <w:t>приемами графического исполнения концепции бренда</w:t>
            </w:r>
            <w:r w:rsidRPr="008575DB">
              <w:t>.</w:t>
            </w:r>
          </w:p>
        </w:tc>
      </w:tr>
    </w:tbl>
    <w:p w:rsidR="005958E1" w:rsidRPr="00ED166C" w:rsidRDefault="005958E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85752">
      <w:pPr>
        <w:pStyle w:val="a6"/>
        <w:numPr>
          <w:ilvl w:val="0"/>
          <w:numId w:val="1"/>
        </w:numPr>
        <w:jc w:val="both"/>
        <w:rPr>
          <w:b/>
          <w:i/>
        </w:rPr>
      </w:pPr>
      <w:r w:rsidRPr="00C85752">
        <w:rPr>
          <w:b/>
          <w:i/>
        </w:rPr>
        <w:t>Место дисциплины (модуля) в структуре образовательной программы</w:t>
      </w:r>
    </w:p>
    <w:p w:rsidR="00F04244" w:rsidRPr="00EC4414" w:rsidRDefault="00F04244" w:rsidP="00F04244">
      <w:pPr>
        <w:ind w:left="360" w:firstLine="348"/>
        <w:rPr>
          <w:rFonts w:ascii="Times New Roman" w:hAnsi="Times New Roman" w:cs="Times New Roman"/>
        </w:rPr>
      </w:pPr>
    </w:p>
    <w:p w:rsidR="00F04244" w:rsidRPr="00F04244" w:rsidRDefault="00C85752" w:rsidP="007379C7">
      <w:pPr>
        <w:spacing w:after="0" w:line="240" w:lineRule="auto"/>
        <w:ind w:firstLine="346"/>
        <w:contextualSpacing/>
        <w:jc w:val="both"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 xml:space="preserve">«Дисциплина по выбору» относится к части, формируемой участниками образовательных </w:t>
      </w:r>
      <w:proofErr w:type="gramStart"/>
      <w:r w:rsidRPr="00C85752">
        <w:rPr>
          <w:rFonts w:ascii="Times New Roman" w:hAnsi="Times New Roman" w:cs="Times New Roman"/>
        </w:rPr>
        <w:t>отношений  Б</w:t>
      </w:r>
      <w:proofErr w:type="gramEnd"/>
      <w:r w:rsidRPr="00C85752">
        <w:rPr>
          <w:rFonts w:ascii="Times New Roman" w:hAnsi="Times New Roman" w:cs="Times New Roman"/>
        </w:rPr>
        <w:t>1.В.ДВ.03.02, «Дисциплины (модули)» учебного плана.</w:t>
      </w:r>
      <w:r>
        <w:rPr>
          <w:rFonts w:ascii="Times New Roman" w:hAnsi="Times New Roman" w:cs="Times New Roman"/>
        </w:rPr>
        <w:t xml:space="preserve"> </w:t>
      </w:r>
    </w:p>
    <w:p w:rsidR="00C85752" w:rsidRPr="00F04244" w:rsidRDefault="00C85752" w:rsidP="007379C7">
      <w:pPr>
        <w:spacing w:after="0" w:line="240" w:lineRule="auto"/>
        <w:ind w:firstLine="346"/>
        <w:contextualSpacing/>
        <w:jc w:val="both"/>
        <w:rPr>
          <w:rFonts w:ascii="Times New Roman" w:hAnsi="Times New Roman" w:cs="Times New Roman"/>
        </w:rPr>
      </w:pPr>
      <w:r w:rsidRPr="00C85752">
        <w:rPr>
          <w:rFonts w:ascii="Times New Roman" w:hAnsi="Times New Roman" w:cs="Times New Roman"/>
        </w:rPr>
        <w:t>Дисциплина находится в логической и содержательно-методической взаимосвязи с другими частями ОПОП.</w:t>
      </w:r>
    </w:p>
    <w:p w:rsidR="00C85752" w:rsidRPr="00F04244" w:rsidRDefault="00F04244" w:rsidP="007379C7">
      <w:pPr>
        <w:spacing w:after="0" w:line="240" w:lineRule="auto"/>
        <w:ind w:firstLine="346"/>
        <w:contextualSpacing/>
        <w:jc w:val="both"/>
        <w:rPr>
          <w:rFonts w:ascii="Times New Roman" w:hAnsi="Times New Roman" w:cs="Times New Roman"/>
        </w:rPr>
      </w:pPr>
      <w:r w:rsidRPr="00F04244">
        <w:rPr>
          <w:rFonts w:ascii="Times New Roman" w:hAnsi="Times New Roman" w:cs="Times New Roman"/>
        </w:rPr>
        <w:t>В рамках освоения программы выпускники готовятся к решению задач профессиональной деятельности следующих типов:</w:t>
      </w:r>
      <w:r>
        <w:rPr>
          <w:rFonts w:ascii="Times New Roman" w:hAnsi="Times New Roman" w:cs="Times New Roman"/>
        </w:rPr>
        <w:t xml:space="preserve"> </w:t>
      </w:r>
      <w:r w:rsidRPr="00F04244">
        <w:t xml:space="preserve"> </w:t>
      </w:r>
      <w:r w:rsidRPr="00F04244">
        <w:rPr>
          <w:rFonts w:ascii="Times New Roman" w:hAnsi="Times New Roman" w:cs="Times New Roman"/>
        </w:rPr>
        <w:t>научно-исследовательский</w:t>
      </w:r>
      <w:r>
        <w:rPr>
          <w:rFonts w:ascii="Times New Roman" w:hAnsi="Times New Roman" w:cs="Times New Roman"/>
        </w:rPr>
        <w:t>,</w:t>
      </w:r>
      <w:r w:rsidRPr="00F04244">
        <w:t xml:space="preserve"> </w:t>
      </w:r>
      <w:r w:rsidRPr="00F04244">
        <w:rPr>
          <w:rFonts w:ascii="Times New Roman" w:hAnsi="Times New Roman" w:cs="Times New Roman"/>
        </w:rPr>
        <w:t>художественно-творческий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проектный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информационно-коммуникативный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организационно-управленческий</w:t>
      </w:r>
      <w:r>
        <w:rPr>
          <w:rFonts w:ascii="Times New Roman" w:hAnsi="Times New Roman" w:cs="Times New Roman"/>
        </w:rPr>
        <w:t xml:space="preserve">, </w:t>
      </w:r>
      <w:r w:rsidRPr="00F04244">
        <w:rPr>
          <w:rFonts w:ascii="Times New Roman" w:hAnsi="Times New Roman" w:cs="Times New Roman"/>
        </w:rPr>
        <w:t>педагогический</w:t>
      </w:r>
      <w:r>
        <w:rPr>
          <w:rFonts w:ascii="Times New Roman" w:hAnsi="Times New Roman" w:cs="Times New Roman"/>
        </w:rPr>
        <w:t>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Последующие дисциплины</w:t>
            </w:r>
          </w:p>
        </w:tc>
      </w:tr>
      <w:tr w:rsidR="00C23296" w:rsidRPr="00DC11F5" w:rsidTr="00C23296">
        <w:tc>
          <w:tcPr>
            <w:tcW w:w="1967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23296">
              <w:rPr>
                <w:rFonts w:ascii="Times New Roman" w:hAnsi="Times New Roman" w:cs="Times New Roman"/>
              </w:rPr>
              <w:t>УК-3</w:t>
            </w:r>
          </w:p>
        </w:tc>
        <w:tc>
          <w:tcPr>
            <w:tcW w:w="2394" w:type="dxa"/>
            <w:shd w:val="clear" w:color="auto" w:fill="auto"/>
          </w:tcPr>
          <w:p w:rsidR="00C23296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Управление проектами</w:t>
            </w:r>
          </w:p>
          <w:p w:rsidR="001271A4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Практика управления дизайн-процессами</w:t>
            </w:r>
            <w:r w:rsidRPr="001271A4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7379C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Педагогическая практика</w:t>
            </w:r>
            <w:r w:rsidRPr="001271A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23296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Менеджмент и маркетинг в дизайне и рекламе</w:t>
            </w:r>
            <w:r w:rsidRPr="001271A4">
              <w:rPr>
                <w:rFonts w:ascii="Times New Roman" w:hAnsi="Times New Roman" w:cs="Times New Roman"/>
              </w:rPr>
              <w:tab/>
            </w:r>
          </w:p>
          <w:p w:rsidR="001271A4" w:rsidRPr="00C85752" w:rsidRDefault="001271A4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1271A4">
              <w:rPr>
                <w:rFonts w:ascii="Times New Roman" w:hAnsi="Times New Roman" w:cs="Times New Roman"/>
              </w:rPr>
              <w:t>Преддипломная практика</w:t>
            </w:r>
            <w:r w:rsidRPr="001271A4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23296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lang w:val="en-US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 w:rsidR="00C2329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94" w:type="dxa"/>
            <w:shd w:val="clear" w:color="auto" w:fill="auto"/>
          </w:tcPr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4B5A">
              <w:rPr>
                <w:rFonts w:ascii="Times New Roman" w:hAnsi="Times New Roman" w:cs="Times New Roman"/>
                <w:color w:val="000000" w:themeColor="text1"/>
              </w:rPr>
              <w:t>Методологические основы проектной деятельности в дизайне</w:t>
            </w:r>
            <w:r w:rsidRPr="00644B5A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400E07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</w:rPr>
              <w:t>Научно-исследовательская работа</w:t>
            </w:r>
            <w:r w:rsidRPr="00400E07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:rsidR="00C85752" w:rsidRP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ab/>
            </w:r>
            <w:r w:rsidR="00C85752" w:rsidRPr="00C85752">
              <w:rPr>
                <w:rFonts w:ascii="Times New Roman" w:hAnsi="Times New Roman" w:cs="Times New Roman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shd w:val="clear" w:color="auto" w:fill="auto"/>
          </w:tcPr>
          <w:p w:rsidR="00C85752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644B5A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Иллюстрации</w:t>
            </w:r>
            <w:r w:rsidRPr="00644B5A">
              <w:rPr>
                <w:rFonts w:ascii="Times New Roman" w:hAnsi="Times New Roman" w:cs="Times New Roman"/>
              </w:rPr>
              <w:tab/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 полиграфии</w:t>
            </w:r>
          </w:p>
          <w:p w:rsidR="00644B5A" w:rsidRDefault="00644B5A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  <w:p w:rsidR="00644B5A" w:rsidRDefault="00644B5A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644B5A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Научно-исследовательская работа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644B5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644B5A" w:rsidRPr="00C85752" w:rsidRDefault="00400E07" w:rsidP="007379C7">
            <w:pPr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  <w:r w:rsidR="00644B5A" w:rsidRPr="00644B5A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</w:tc>
      </w:tr>
      <w:tr w:rsidR="00C85752" w:rsidRPr="00DC11F5" w:rsidTr="00C23296">
        <w:tc>
          <w:tcPr>
            <w:tcW w:w="1967" w:type="dxa"/>
            <w:shd w:val="clear" w:color="auto" w:fill="auto"/>
          </w:tcPr>
          <w:p w:rsidR="00C85752" w:rsidRPr="00C23296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lang w:val="en-US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 w:rsidR="00C23296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394" w:type="dxa"/>
            <w:shd w:val="clear" w:color="auto" w:fill="auto"/>
          </w:tcPr>
          <w:p w:rsidR="00C85752" w:rsidRPr="00C85752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271A4">
              <w:rPr>
                <w:rFonts w:ascii="Times New Roman" w:hAnsi="Times New Roman" w:cs="Times New Roman"/>
              </w:rPr>
              <w:t>Практика управления дизайн-процессами</w:t>
            </w:r>
            <w:r w:rsidRPr="00C8575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85752" w:rsidRPr="00C85752">
              <w:rPr>
                <w:rFonts w:ascii="Times New Roman" w:hAnsi="Times New Roman" w:cs="Times New Roman"/>
                <w:color w:val="000000" w:themeColor="text1"/>
              </w:rPr>
              <w:t>Эргономика в дизайне среды</w:t>
            </w:r>
            <w:r w:rsidR="00C85752" w:rsidRPr="00C85752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Компьютерные технологии в проектировании средовых объектов</w:t>
            </w:r>
            <w:r w:rsidRPr="00C85752">
              <w:rPr>
                <w:rFonts w:ascii="Times New Roman" w:hAnsi="Times New Roman" w:cs="Times New Roman"/>
              </w:rPr>
              <w:tab/>
            </w:r>
          </w:p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400E07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</w:p>
          <w:p w:rsidR="00400E07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C85752" w:rsidRPr="00C85752" w:rsidRDefault="00400E07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t xml:space="preserve"> </w:t>
            </w: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  <w:r w:rsidR="00C85752" w:rsidRPr="00C8575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:rsidR="00C85752" w:rsidRPr="00C85752" w:rsidRDefault="00C85752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23296" w:rsidRPr="00DC11F5" w:rsidTr="00C23296">
        <w:tc>
          <w:tcPr>
            <w:tcW w:w="1967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C85752">
              <w:rPr>
                <w:rFonts w:ascii="Times New Roman" w:hAnsi="Times New Roman" w:cs="Times New Roman"/>
              </w:rPr>
              <w:t>ПК-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394" w:type="dxa"/>
            <w:shd w:val="clear" w:color="auto" w:fill="auto"/>
          </w:tcPr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Проектирование в графическом дизайне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технологии в графическом дизайне</w:t>
            </w:r>
          </w:p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5" w:type="dxa"/>
            <w:shd w:val="clear" w:color="auto" w:fill="auto"/>
          </w:tcPr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Фотографика</w:t>
            </w:r>
            <w:proofErr w:type="spellEnd"/>
            <w:r w:rsidRPr="00644B5A">
              <w:rPr>
                <w:rFonts w:ascii="Times New Roman" w:hAnsi="Times New Roman" w:cs="Times New Roman"/>
              </w:rPr>
              <w:tab/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</w:rPr>
              <w:t>Иллюстрации</w:t>
            </w:r>
            <w:r w:rsidRPr="00644B5A">
              <w:rPr>
                <w:rFonts w:ascii="Times New Roman" w:hAnsi="Times New Roman" w:cs="Times New Roman"/>
              </w:rPr>
              <w:tab/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Технологии полиграфии</w:t>
            </w:r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44B5A">
              <w:rPr>
                <w:rFonts w:ascii="Times New Roman" w:hAnsi="Times New Roman" w:cs="Times New Roman"/>
              </w:rPr>
              <w:t>Леттеринг</w:t>
            </w:r>
            <w:proofErr w:type="spellEnd"/>
          </w:p>
          <w:p w:rsid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400E07">
              <w:rPr>
                <w:rFonts w:ascii="Times New Roman" w:hAnsi="Times New Roman" w:cs="Times New Roman"/>
              </w:rPr>
              <w:t>Интерактивный ди</w:t>
            </w:r>
            <w:r>
              <w:rPr>
                <w:rFonts w:ascii="Times New Roman" w:hAnsi="Times New Roman" w:cs="Times New Roman"/>
              </w:rPr>
              <w:t>зайн и новые медиа (</w:t>
            </w:r>
            <w:proofErr w:type="spellStart"/>
            <w:r>
              <w:rPr>
                <w:rFonts w:ascii="Times New Roman" w:hAnsi="Times New Roman" w:cs="Times New Roman"/>
              </w:rPr>
              <w:t>web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design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400E07" w:rsidRPr="00400E07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644B5A">
              <w:rPr>
                <w:rFonts w:ascii="Times New Roman" w:hAnsi="Times New Roman" w:cs="Times New Roman"/>
                <w:color w:val="000000"/>
              </w:rPr>
              <w:t>Менеджмент и маркетинг в дизайне и рекламе</w:t>
            </w:r>
          </w:p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Проектная практика</w:t>
            </w:r>
            <w:r w:rsidRPr="00400E07">
              <w:rPr>
                <w:rFonts w:ascii="Times New Roman" w:hAnsi="Times New Roman" w:cs="Times New Roman"/>
                <w:color w:val="000000"/>
              </w:rPr>
              <w:tab/>
            </w:r>
          </w:p>
          <w:p w:rsidR="00400E07" w:rsidRDefault="00400E07" w:rsidP="00400E0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Преддипломная практика</w:t>
            </w:r>
          </w:p>
          <w:p w:rsidR="00C23296" w:rsidRPr="00C85752" w:rsidRDefault="00400E07" w:rsidP="00400E07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00E07">
              <w:rPr>
                <w:rFonts w:ascii="Times New Roman" w:hAnsi="Times New Roman" w:cs="Times New Roman"/>
                <w:color w:val="000000"/>
              </w:rPr>
              <w:t>Защита выпускной квалификационной работы, включая подготовку к  защите и процедуру защиты</w:t>
            </w:r>
          </w:p>
        </w:tc>
        <w:tc>
          <w:tcPr>
            <w:tcW w:w="2835" w:type="dxa"/>
            <w:shd w:val="clear" w:color="auto" w:fill="auto"/>
          </w:tcPr>
          <w:p w:rsidR="00C23296" w:rsidRPr="00C85752" w:rsidRDefault="00C23296" w:rsidP="00C23296">
            <w:pPr>
              <w:suppressAutoHyphens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A37BA4" w:rsidRPr="00EC4414" w:rsidRDefault="00A37BA4" w:rsidP="00A37BA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BA4" w:rsidRPr="00A37BA4" w:rsidRDefault="00A37BA4" w:rsidP="00A37BA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в рамках </w:t>
      </w: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воспитательной работы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02257" w:rsidRPr="00ED166C" w:rsidRDefault="00802257" w:rsidP="00ED16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915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0"/>
        <w:gridCol w:w="5279"/>
        <w:gridCol w:w="1813"/>
        <w:gridCol w:w="1813"/>
      </w:tblGrid>
      <w:tr w:rsidR="009A23BA" w:rsidRPr="00895A51" w:rsidTr="00ED5B59">
        <w:trPr>
          <w:trHeight w:val="1"/>
        </w:trPr>
        <w:tc>
          <w:tcPr>
            <w:tcW w:w="5529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62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9A23BA" w:rsidRPr="00895A51" w:rsidTr="009A23BA">
        <w:trPr>
          <w:trHeight w:val="1"/>
        </w:trPr>
        <w:tc>
          <w:tcPr>
            <w:tcW w:w="5529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Заочная </w:t>
            </w:r>
          </w:p>
        </w:tc>
      </w:tr>
      <w:tr w:rsidR="009A23BA" w:rsidRPr="00895A51" w:rsidTr="009A23B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C8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C85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/72</w:t>
            </w:r>
          </w:p>
        </w:tc>
      </w:tr>
      <w:tr w:rsidR="009A23BA" w:rsidRPr="00895A51" w:rsidTr="009A23B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895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F279C8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18(3*)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EC4414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EC4414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C85752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23BA" w:rsidRPr="00895A51" w:rsidTr="009A23BA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5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 зачет, экзамен (в том числе: в форме контактной работы/в форме СРС)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34A1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9A23BA" w:rsidRPr="00895A51" w:rsidTr="009A23BA">
        <w:trPr>
          <w:trHeight w:val="1"/>
        </w:trPr>
        <w:tc>
          <w:tcPr>
            <w:tcW w:w="552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895A51" w:rsidRDefault="009A23BA" w:rsidP="0089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5A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8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A23BA" w:rsidRPr="009A23BA" w:rsidRDefault="009A23BA" w:rsidP="00895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</w:tr>
    </w:tbl>
    <w:p w:rsidR="00A37BA4" w:rsidRDefault="00A37BA4" w:rsidP="00A37B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A37BA4" w:rsidRPr="00A37BA4" w:rsidRDefault="00A37BA4" w:rsidP="00A37B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 -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A37B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форме практической подготовки</w:t>
      </w:r>
      <w:r w:rsidRPr="00A37B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ED166C" w:rsidRDefault="00AF6ADA" w:rsidP="00ED166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F6ADA" w:rsidRPr="00347FAD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AF6ADA" w:rsidRPr="00347FAD" w:rsidRDefault="00AF6ADA" w:rsidP="00ED166C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7F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 форма обучения</w:t>
      </w:r>
    </w:p>
    <w:p w:rsidR="00886B1B" w:rsidRPr="00ED166C" w:rsidRDefault="00886B1B" w:rsidP="00ED166C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895A51" w:rsidRPr="00ED166C" w:rsidTr="00ED166C">
        <w:tc>
          <w:tcPr>
            <w:tcW w:w="66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895A51" w:rsidRPr="00ED166C" w:rsidTr="00ED166C">
        <w:tc>
          <w:tcPr>
            <w:tcW w:w="66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2F73B9" w:rsidRDefault="00895A51" w:rsidP="00BB5E1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</w:t>
            </w:r>
            <w:r w:rsidR="00BB5E1E">
              <w:rPr>
                <w:sz w:val="24"/>
                <w:szCs w:val="24"/>
              </w:rPr>
              <w:t xml:space="preserve">. Сущность и понятие бренда и </w:t>
            </w:r>
            <w:proofErr w:type="spellStart"/>
            <w:r w:rsidR="00BB5E1E">
              <w:rPr>
                <w:sz w:val="24"/>
                <w:szCs w:val="24"/>
              </w:rPr>
              <w:t>брендинга</w:t>
            </w:r>
            <w:proofErr w:type="spellEnd"/>
            <w:r w:rsidR="00BB5E1E">
              <w:rPr>
                <w:sz w:val="24"/>
                <w:szCs w:val="24"/>
              </w:rPr>
              <w:t xml:space="preserve">. </w:t>
            </w:r>
          </w:p>
          <w:p w:rsidR="002F73B9" w:rsidRDefault="002F73B9" w:rsidP="00BB5E1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Вербальные и не вербальные </w:t>
            </w:r>
            <w:proofErr w:type="spellStart"/>
            <w:r>
              <w:rPr>
                <w:sz w:val="24"/>
                <w:szCs w:val="24"/>
              </w:rPr>
              <w:t>индификаторы</w:t>
            </w:r>
            <w:proofErr w:type="spellEnd"/>
            <w:r>
              <w:rPr>
                <w:sz w:val="24"/>
                <w:szCs w:val="24"/>
              </w:rPr>
              <w:t xml:space="preserve"> бренда</w:t>
            </w:r>
          </w:p>
          <w:p w:rsidR="00895A51" w:rsidRPr="00ED166C" w:rsidRDefault="00BB5E1E" w:rsidP="00BB5E1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 – методические аспекты процесса создания бренда</w:t>
            </w:r>
          </w:p>
        </w:tc>
        <w:tc>
          <w:tcPr>
            <w:tcW w:w="821" w:type="dxa"/>
          </w:tcPr>
          <w:p w:rsidR="00895A51" w:rsidRPr="00BB5E1E" w:rsidRDefault="005A026B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BB5E1E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347F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7FAD">
              <w:rPr>
                <w:sz w:val="24"/>
                <w:szCs w:val="24"/>
              </w:rPr>
              <w:t>0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895A51" w:rsidRDefault="00BB5E1E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бренд-коммуникаций</w:t>
            </w:r>
          </w:p>
          <w:p w:rsidR="002F73B9" w:rsidRPr="00ED166C" w:rsidRDefault="002F73B9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821" w:type="dxa"/>
          </w:tcPr>
          <w:p w:rsidR="00895A51" w:rsidRPr="00ED166C" w:rsidRDefault="005A026B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895A51" w:rsidRPr="00BB5E1E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347F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7FAD">
              <w:rPr>
                <w:sz w:val="24"/>
                <w:szCs w:val="24"/>
              </w:rPr>
              <w:t>2</w:t>
            </w:r>
          </w:p>
        </w:tc>
      </w:tr>
      <w:tr w:rsidR="00895A51" w:rsidRPr="00ED166C" w:rsidTr="00ED166C">
        <w:tc>
          <w:tcPr>
            <w:tcW w:w="662" w:type="dxa"/>
          </w:tcPr>
          <w:p w:rsidR="00895A51" w:rsidRPr="00ED166C" w:rsidRDefault="00895A51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895A51" w:rsidRPr="00ED166C" w:rsidRDefault="002F73B9" w:rsidP="0081000F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821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895A51" w:rsidRPr="00347FAD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6" w:type="dxa"/>
          </w:tcPr>
          <w:p w:rsidR="00895A51" w:rsidRPr="00ED166C" w:rsidRDefault="00895A51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895A51" w:rsidRPr="00ED166C" w:rsidRDefault="00BB5E1E" w:rsidP="00347F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7FAD">
              <w:rPr>
                <w:sz w:val="24"/>
                <w:szCs w:val="24"/>
              </w:rPr>
              <w:t>2</w:t>
            </w:r>
          </w:p>
        </w:tc>
      </w:tr>
      <w:tr w:rsidR="00C23D88" w:rsidRPr="00ED166C" w:rsidTr="00ED166C">
        <w:tc>
          <w:tcPr>
            <w:tcW w:w="662" w:type="dxa"/>
          </w:tcPr>
          <w:p w:rsidR="00C23D88" w:rsidRPr="00ED166C" w:rsidRDefault="00C23D88" w:rsidP="00ED166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C23D88" w:rsidRPr="00ED166C" w:rsidRDefault="002F73B9" w:rsidP="00ED166C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821" w:type="dxa"/>
          </w:tcPr>
          <w:p w:rsidR="00C23D88" w:rsidRPr="00ED166C" w:rsidRDefault="005A026B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C23D88" w:rsidRPr="00C23D88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A5D56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856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Default="00BB5E1E" w:rsidP="00347FA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7FAD">
              <w:rPr>
                <w:sz w:val="24"/>
                <w:szCs w:val="24"/>
              </w:rPr>
              <w:t>2</w:t>
            </w:r>
          </w:p>
        </w:tc>
      </w:tr>
      <w:tr w:rsidR="00C23D88" w:rsidRPr="00ED166C" w:rsidTr="002F73B9">
        <w:tc>
          <w:tcPr>
            <w:tcW w:w="662" w:type="dxa"/>
          </w:tcPr>
          <w:p w:rsidR="00C23D88" w:rsidRPr="00ED166C" w:rsidRDefault="00C23D88" w:rsidP="00C23D88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C23D88" w:rsidRPr="0081000F" w:rsidRDefault="00C23D88" w:rsidP="00A37BA4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</w:rPr>
            </w:pPr>
            <w:r w:rsidRPr="0081000F"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C23D88" w:rsidRPr="00ED166C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C23D88" w:rsidRPr="00C23D88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18(3*)</w:t>
            </w:r>
          </w:p>
        </w:tc>
        <w:tc>
          <w:tcPr>
            <w:tcW w:w="856" w:type="dxa"/>
          </w:tcPr>
          <w:p w:rsidR="00C23D88" w:rsidRPr="00ED166C" w:rsidRDefault="00C23D88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C23D88" w:rsidRDefault="00347FAD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</w:tbl>
    <w:p w:rsidR="00347FAD" w:rsidRDefault="00347FAD" w:rsidP="00347FAD">
      <w:pPr>
        <w:pStyle w:val="a6"/>
        <w:ind w:left="1724"/>
        <w:jc w:val="both"/>
        <w:rPr>
          <w:b/>
          <w:lang w:val="en-US"/>
        </w:rPr>
      </w:pPr>
    </w:p>
    <w:p w:rsidR="009A23BA" w:rsidRDefault="009A23BA" w:rsidP="00347FAD">
      <w:pPr>
        <w:pStyle w:val="a6"/>
        <w:ind w:left="1724"/>
        <w:jc w:val="both"/>
        <w:rPr>
          <w:b/>
        </w:rPr>
      </w:pPr>
      <w:r>
        <w:rPr>
          <w:b/>
          <w:lang w:val="en-US"/>
        </w:rPr>
        <w:t xml:space="preserve">4.1.2 </w:t>
      </w:r>
      <w:r>
        <w:rPr>
          <w:b/>
        </w:rPr>
        <w:t>Зао</w:t>
      </w:r>
      <w:r w:rsidRPr="00347FAD">
        <w:rPr>
          <w:b/>
        </w:rPr>
        <w:t>чная форма обучения</w:t>
      </w:r>
    </w:p>
    <w:p w:rsidR="009A23BA" w:rsidRPr="009A23BA" w:rsidRDefault="009A23BA" w:rsidP="00347FAD">
      <w:pPr>
        <w:pStyle w:val="a6"/>
        <w:ind w:left="1724"/>
        <w:jc w:val="both"/>
        <w:rPr>
          <w:b/>
          <w:lang w:val="en-US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62"/>
        <w:gridCol w:w="2702"/>
        <w:gridCol w:w="821"/>
        <w:gridCol w:w="1035"/>
        <w:gridCol w:w="856"/>
        <w:gridCol w:w="1610"/>
      </w:tblGrid>
      <w:tr w:rsidR="009A23BA" w:rsidRPr="00ED166C" w:rsidTr="00285CC7">
        <w:tc>
          <w:tcPr>
            <w:tcW w:w="662" w:type="dxa"/>
            <w:vMerge w:val="restart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702" w:type="dxa"/>
            <w:vMerge w:val="restart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4322" w:type="dxa"/>
            <w:gridSpan w:val="4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9A23BA" w:rsidRPr="00ED166C" w:rsidTr="00285CC7">
        <w:tc>
          <w:tcPr>
            <w:tcW w:w="662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12" w:type="dxa"/>
            <w:gridSpan w:val="3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610" w:type="dxa"/>
            <w:vMerge w:val="restart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9A23BA" w:rsidRPr="00ED166C" w:rsidTr="00285CC7">
        <w:tc>
          <w:tcPr>
            <w:tcW w:w="662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</w:t>
            </w: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ЛабЗ</w:t>
            </w:r>
            <w:proofErr w:type="spellEnd"/>
          </w:p>
        </w:tc>
        <w:tc>
          <w:tcPr>
            <w:tcW w:w="1610" w:type="dxa"/>
            <w:vMerge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9A23BA" w:rsidRDefault="009A23BA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 xml:space="preserve">. Сущность и понятие бренда и </w:t>
            </w:r>
            <w:proofErr w:type="spellStart"/>
            <w:r>
              <w:rPr>
                <w:sz w:val="24"/>
                <w:szCs w:val="24"/>
              </w:rPr>
              <w:t>брендинга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9A23BA" w:rsidRDefault="009A23BA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Вербальные и не вербальные </w:t>
            </w:r>
            <w:proofErr w:type="spellStart"/>
            <w:r>
              <w:rPr>
                <w:sz w:val="24"/>
                <w:szCs w:val="24"/>
              </w:rPr>
              <w:t>индификаторы</w:t>
            </w:r>
            <w:proofErr w:type="spellEnd"/>
            <w:r>
              <w:rPr>
                <w:sz w:val="24"/>
                <w:szCs w:val="24"/>
              </w:rPr>
              <w:t xml:space="preserve"> бренда</w:t>
            </w:r>
          </w:p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 – методические аспекты процесса создания бренда</w:t>
            </w:r>
          </w:p>
        </w:tc>
        <w:tc>
          <w:tcPr>
            <w:tcW w:w="821" w:type="dxa"/>
          </w:tcPr>
          <w:p w:rsidR="009A23BA" w:rsidRPr="00BB5E1E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9A23BA" w:rsidRPr="00BB5E1E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9A23BA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бренд-коммуникаций</w:t>
            </w:r>
          </w:p>
          <w:p w:rsidR="009A23BA" w:rsidRPr="00ED166C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9A23BA" w:rsidRPr="00BB5E1E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9A23BA" w:rsidRPr="00ED166C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9A23BA" w:rsidRPr="00347FAD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:rsidR="009A23BA" w:rsidRPr="00ED166C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9A23BA" w:rsidRPr="00C23D88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9A23BA" w:rsidRPr="00ED166C" w:rsidTr="00285CC7">
        <w:tc>
          <w:tcPr>
            <w:tcW w:w="662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702" w:type="dxa"/>
          </w:tcPr>
          <w:p w:rsidR="009A23BA" w:rsidRPr="0081000F" w:rsidRDefault="009A23BA" w:rsidP="00285CC7">
            <w:pPr>
              <w:widowControl w:val="0"/>
              <w:autoSpaceDN w:val="0"/>
              <w:adjustRightInd w:val="0"/>
              <w:snapToGrid w:val="0"/>
              <w:jc w:val="both"/>
              <w:rPr>
                <w:i/>
                <w:sz w:val="24"/>
                <w:szCs w:val="24"/>
              </w:rPr>
            </w:pPr>
            <w:r w:rsidRPr="0081000F">
              <w:rPr>
                <w:i/>
                <w:sz w:val="24"/>
                <w:szCs w:val="24"/>
              </w:rPr>
              <w:t xml:space="preserve">Итого </w:t>
            </w:r>
          </w:p>
        </w:tc>
        <w:tc>
          <w:tcPr>
            <w:tcW w:w="821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9A23BA" w:rsidRPr="00C23D88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6" w:type="dxa"/>
          </w:tcPr>
          <w:p w:rsidR="009A23BA" w:rsidRPr="00ED166C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10" w:type="dxa"/>
          </w:tcPr>
          <w:p w:rsidR="009A23BA" w:rsidRDefault="009A23BA" w:rsidP="00285CC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895A51" w:rsidRPr="005A026B" w:rsidRDefault="00895A51" w:rsidP="00ED16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Pr="00A81FF6" w:rsidRDefault="00AF6ADA" w:rsidP="00ED166C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</w:t>
      </w:r>
      <w:r w:rsidR="007379C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A81FF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структурированная по темам / разделам</w:t>
      </w:r>
    </w:p>
    <w:p w:rsidR="00A81FF6" w:rsidRDefault="00A81FF6" w:rsidP="00A81FF6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FF6" w:rsidRPr="00A81FF6" w:rsidRDefault="00A81FF6" w:rsidP="00A81FF6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A81FF6">
        <w:rPr>
          <w:rFonts w:ascii="Times New Roman" w:hAnsi="Times New Roman" w:cs="Times New Roman"/>
          <w:b/>
        </w:rPr>
        <w:t>Содержание лекционного курса</w:t>
      </w:r>
    </w:p>
    <w:p w:rsidR="00AF6ADA" w:rsidRPr="00ED166C" w:rsidRDefault="00AF6ADA" w:rsidP="00A81FF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Содержание лекционного курса</w:t>
            </w:r>
          </w:p>
          <w:p w:rsidR="00C02E89" w:rsidRPr="00ED166C" w:rsidRDefault="00C02E89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02E89" w:rsidRPr="00ED166C" w:rsidTr="00ED166C">
        <w:tc>
          <w:tcPr>
            <w:tcW w:w="817" w:type="dxa"/>
          </w:tcPr>
          <w:p w:rsidR="00C02E89" w:rsidRPr="00ED166C" w:rsidRDefault="00C02E89" w:rsidP="00ED166C">
            <w:pPr>
              <w:pStyle w:val="a6"/>
              <w:numPr>
                <w:ilvl w:val="0"/>
                <w:numId w:val="11"/>
              </w:numPr>
              <w:jc w:val="center"/>
              <w:rPr>
                <w:b/>
              </w:rPr>
            </w:pPr>
          </w:p>
        </w:tc>
        <w:tc>
          <w:tcPr>
            <w:tcW w:w="2977" w:type="dxa"/>
          </w:tcPr>
          <w:p w:rsidR="00C02E89" w:rsidRDefault="002406D4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 xml:space="preserve">. Сущность и понятие бренда и </w:t>
            </w:r>
            <w:proofErr w:type="spellStart"/>
            <w:r>
              <w:rPr>
                <w:sz w:val="24"/>
                <w:szCs w:val="24"/>
              </w:rPr>
              <w:t>брендинга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2F73B9" w:rsidRPr="00ED166C" w:rsidRDefault="002F73B9" w:rsidP="00ED166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Вербальные и не вербальные </w:t>
            </w:r>
            <w:proofErr w:type="spellStart"/>
            <w:r>
              <w:rPr>
                <w:sz w:val="24"/>
                <w:szCs w:val="24"/>
              </w:rPr>
              <w:t>индификаторы</w:t>
            </w:r>
            <w:proofErr w:type="spellEnd"/>
            <w:r>
              <w:rPr>
                <w:sz w:val="24"/>
                <w:szCs w:val="24"/>
              </w:rPr>
              <w:t xml:space="preserve"> бренда</w:t>
            </w:r>
          </w:p>
        </w:tc>
        <w:tc>
          <w:tcPr>
            <w:tcW w:w="5245" w:type="dxa"/>
          </w:tcPr>
          <w:p w:rsidR="00C02E89" w:rsidRDefault="00C02E89" w:rsidP="002406D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Основные определения и понятия, цели, задачи курса.</w:t>
            </w:r>
            <w:r w:rsidR="002406D4">
              <w:rPr>
                <w:sz w:val="24"/>
                <w:szCs w:val="24"/>
              </w:rPr>
              <w:t xml:space="preserve"> Характеристики бренда. Ф</w:t>
            </w:r>
            <w:r w:rsidR="002406D4" w:rsidRPr="002406D4">
              <w:rPr>
                <w:sz w:val="24"/>
                <w:szCs w:val="24"/>
              </w:rPr>
              <w:t>ункциональные и эмоциональные</w:t>
            </w:r>
            <w:r w:rsidR="002406D4">
              <w:rPr>
                <w:sz w:val="24"/>
                <w:szCs w:val="24"/>
              </w:rPr>
              <w:t xml:space="preserve"> ассоциации, которые выражаются </w:t>
            </w:r>
            <w:r w:rsidR="002406D4" w:rsidRPr="002406D4">
              <w:rPr>
                <w:sz w:val="24"/>
                <w:szCs w:val="24"/>
              </w:rPr>
              <w:t>покупателями и потенциальными клиентами</w:t>
            </w:r>
            <w:r w:rsidR="002406D4">
              <w:rPr>
                <w:sz w:val="24"/>
                <w:szCs w:val="24"/>
              </w:rPr>
              <w:t>.</w:t>
            </w:r>
            <w:r w:rsidR="002406D4" w:rsidRPr="002406D4">
              <w:rPr>
                <w:sz w:val="24"/>
                <w:szCs w:val="24"/>
              </w:rPr>
              <w:t xml:space="preserve"> </w:t>
            </w:r>
            <w:r w:rsidR="002406D4">
              <w:rPr>
                <w:sz w:val="24"/>
                <w:szCs w:val="24"/>
              </w:rPr>
              <w:t>В</w:t>
            </w:r>
            <w:r w:rsidR="002406D4" w:rsidRPr="002406D4">
              <w:rPr>
                <w:sz w:val="24"/>
                <w:szCs w:val="24"/>
              </w:rPr>
              <w:t>изуальный образ марки, формируемый рекламой в восприятии покупателя</w:t>
            </w:r>
            <w:r w:rsidR="002406D4">
              <w:rPr>
                <w:sz w:val="24"/>
                <w:szCs w:val="24"/>
              </w:rPr>
              <w:t>. О</w:t>
            </w:r>
            <w:r w:rsidR="002406D4" w:rsidRPr="002406D4">
              <w:rPr>
                <w:sz w:val="24"/>
                <w:szCs w:val="24"/>
              </w:rPr>
              <w:t>бобщенная совокупность признаков бр</w:t>
            </w:r>
            <w:r w:rsidR="002406D4">
              <w:rPr>
                <w:sz w:val="24"/>
                <w:szCs w:val="24"/>
              </w:rPr>
              <w:t xml:space="preserve">енда, которая характеризует его </w:t>
            </w:r>
            <w:r w:rsidR="002406D4" w:rsidRPr="002406D4">
              <w:rPr>
                <w:sz w:val="24"/>
                <w:szCs w:val="24"/>
              </w:rPr>
              <w:t>индивидуальность</w:t>
            </w:r>
            <w:r w:rsidR="002406D4">
              <w:rPr>
                <w:sz w:val="24"/>
                <w:szCs w:val="24"/>
              </w:rPr>
              <w:t>. С</w:t>
            </w:r>
            <w:r w:rsidR="002406D4" w:rsidRPr="002406D4">
              <w:rPr>
                <w:sz w:val="24"/>
                <w:szCs w:val="24"/>
              </w:rPr>
              <w:t>тепень вовлеченности бренда в целевой аудитории и ее отдельных сегментов</w:t>
            </w:r>
            <w:r w:rsidR="002406D4">
              <w:rPr>
                <w:sz w:val="24"/>
                <w:szCs w:val="24"/>
              </w:rPr>
              <w:t>.</w:t>
            </w:r>
          </w:p>
          <w:p w:rsidR="002F73B9" w:rsidRPr="002406D4" w:rsidRDefault="002F73B9" w:rsidP="002406D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Пирамида бренда. Коммуникационное поле. Бренд как неотъемлемая часть корпоративной культуры. Роль бренда в формировании корпоративной культуры. Стратегии </w:t>
            </w:r>
            <w:proofErr w:type="spellStart"/>
            <w:r>
              <w:rPr>
                <w:sz w:val="24"/>
                <w:szCs w:val="24"/>
              </w:rPr>
              <w:t>брендинга</w:t>
            </w:r>
            <w:proofErr w:type="spellEnd"/>
            <w:r>
              <w:rPr>
                <w:sz w:val="24"/>
                <w:szCs w:val="24"/>
              </w:rPr>
              <w:t xml:space="preserve">. Влияние бренда на моду. </w:t>
            </w:r>
            <w:r>
              <w:rPr>
                <w:sz w:val="24"/>
                <w:szCs w:val="24"/>
                <w:lang w:val="en-US"/>
              </w:rPr>
              <w:t>PR</w:t>
            </w:r>
            <w:r>
              <w:rPr>
                <w:sz w:val="24"/>
                <w:szCs w:val="24"/>
              </w:rPr>
              <w:t xml:space="preserve"> инструментарий в стратегии развития бренда.  Примеры и оценка использование зарубежных брендов в России.</w:t>
            </w:r>
          </w:p>
        </w:tc>
      </w:tr>
    </w:tbl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E07" w:rsidRPr="00A81FF6" w:rsidRDefault="00400E07" w:rsidP="00F04244">
      <w:pPr>
        <w:rPr>
          <w:b/>
        </w:rPr>
      </w:pPr>
    </w:p>
    <w:p w:rsidR="00A81FF6" w:rsidRPr="00400E07" w:rsidRDefault="00A81FF6" w:rsidP="00400E07">
      <w:pPr>
        <w:pStyle w:val="a6"/>
        <w:numPr>
          <w:ilvl w:val="2"/>
          <w:numId w:val="1"/>
        </w:numPr>
        <w:rPr>
          <w:b/>
        </w:rPr>
      </w:pPr>
      <w:r w:rsidRPr="00A81FF6">
        <w:rPr>
          <w:b/>
        </w:rPr>
        <w:t>Содержание практических занятий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CD1D2A" w:rsidRPr="00ED166C" w:rsidRDefault="00452D5C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</w:t>
            </w:r>
            <w:r w:rsidR="00A81FF6">
              <w:rPr>
                <w:b/>
                <w:sz w:val="24"/>
                <w:szCs w:val="24"/>
              </w:rPr>
              <w:t>практ</w:t>
            </w:r>
            <w:r w:rsidR="00A81FF6" w:rsidRPr="00ED166C">
              <w:rPr>
                <w:b/>
                <w:sz w:val="24"/>
                <w:szCs w:val="24"/>
              </w:rPr>
              <w:t>ических</w:t>
            </w:r>
            <w:r w:rsidR="00A81FF6">
              <w:rPr>
                <w:b/>
                <w:sz w:val="24"/>
                <w:szCs w:val="24"/>
              </w:rPr>
              <w:t xml:space="preserve"> </w:t>
            </w:r>
            <w:r w:rsidR="00A81FF6" w:rsidRPr="00ED166C">
              <w:rPr>
                <w:b/>
                <w:sz w:val="24"/>
                <w:szCs w:val="24"/>
              </w:rPr>
              <w:t>занятий</w:t>
            </w:r>
          </w:p>
          <w:p w:rsidR="00CD1D2A" w:rsidRPr="00ED166C" w:rsidRDefault="00CD1D2A" w:rsidP="00ED166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CD1D2A" w:rsidRPr="00ED166C" w:rsidTr="00ED166C">
        <w:tc>
          <w:tcPr>
            <w:tcW w:w="817" w:type="dxa"/>
          </w:tcPr>
          <w:p w:rsidR="00CD1D2A" w:rsidRPr="00ED166C" w:rsidRDefault="00CD1D2A" w:rsidP="00ED166C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279C8" w:rsidRDefault="00F279C8" w:rsidP="00F279C8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бренд-коммуникаций</w:t>
            </w:r>
          </w:p>
          <w:p w:rsidR="00CD1D2A" w:rsidRPr="00ED166C" w:rsidRDefault="00F279C8" w:rsidP="00F279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5245" w:type="dxa"/>
          </w:tcPr>
          <w:p w:rsidR="00895A51" w:rsidRPr="00895A51" w:rsidRDefault="00376466" w:rsidP="00895A5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основных задач бренд-коммуникаций. Выявление комплекса последовательных мероприятий. Исследование целевой аудитории компании.</w:t>
            </w:r>
            <w:r w:rsidR="007A2A49">
              <w:rPr>
                <w:sz w:val="24"/>
                <w:szCs w:val="24"/>
              </w:rPr>
              <w:t xml:space="preserve"> Ориентирование на клиента. Определение эффективности бренда.</w:t>
            </w:r>
          </w:p>
          <w:p w:rsidR="00CD1D2A" w:rsidRPr="00ED166C" w:rsidRDefault="00CD1D2A" w:rsidP="00895A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F716C0" w:rsidRPr="00ED166C" w:rsidTr="00ED166C">
        <w:tc>
          <w:tcPr>
            <w:tcW w:w="817" w:type="dxa"/>
          </w:tcPr>
          <w:p w:rsidR="00F716C0" w:rsidRPr="00ED166C" w:rsidRDefault="00F716C0" w:rsidP="00F716C0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716C0" w:rsidRPr="00ED166C" w:rsidRDefault="00F716C0" w:rsidP="00F716C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524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>
              <w:rPr>
                <w:sz w:val="24"/>
                <w:szCs w:val="24"/>
              </w:rPr>
              <w:t>Нейминг</w:t>
            </w:r>
            <w:proofErr w:type="spellEnd"/>
            <w:r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F716C0" w:rsidRPr="00ED166C" w:rsidTr="00ED166C">
        <w:tc>
          <w:tcPr>
            <w:tcW w:w="817" w:type="dxa"/>
          </w:tcPr>
          <w:p w:rsidR="00F716C0" w:rsidRPr="00ED166C" w:rsidRDefault="00F716C0" w:rsidP="00F716C0">
            <w:pPr>
              <w:pStyle w:val="a6"/>
              <w:numPr>
                <w:ilvl w:val="0"/>
                <w:numId w:val="12"/>
              </w:numPr>
              <w:jc w:val="center"/>
            </w:pPr>
          </w:p>
        </w:tc>
        <w:tc>
          <w:tcPr>
            <w:tcW w:w="2977" w:type="dxa"/>
          </w:tcPr>
          <w:p w:rsidR="00F716C0" w:rsidRDefault="00F716C0" w:rsidP="00F716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524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sz w:val="24"/>
                <w:szCs w:val="24"/>
              </w:rPr>
              <w:t>состовляющих</w:t>
            </w:r>
            <w:proofErr w:type="spellEnd"/>
            <w:r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>
              <w:rPr>
                <w:sz w:val="24"/>
                <w:szCs w:val="24"/>
              </w:rPr>
              <w:t>патерны</w:t>
            </w:r>
            <w:proofErr w:type="spellEnd"/>
            <w:r>
              <w:rPr>
                <w:sz w:val="24"/>
                <w:szCs w:val="24"/>
              </w:rPr>
              <w:t>, текстуры). Правила взаимодействия ( язык, грамматика и оформление, читаемость, стиль, электронные письма, блог, социальные платформы)</w:t>
            </w:r>
          </w:p>
        </w:tc>
      </w:tr>
    </w:tbl>
    <w:p w:rsidR="00AF6ADA" w:rsidRPr="00ED166C" w:rsidRDefault="00AF6ADA" w:rsidP="00ED166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81FF6" w:rsidRPr="00A81FF6" w:rsidRDefault="00A81FF6" w:rsidP="00A81FF6">
      <w:pPr>
        <w:pStyle w:val="a6"/>
        <w:numPr>
          <w:ilvl w:val="2"/>
          <w:numId w:val="1"/>
        </w:numPr>
        <w:tabs>
          <w:tab w:val="left" w:pos="915"/>
        </w:tabs>
        <w:jc w:val="both"/>
        <w:rPr>
          <w:b/>
        </w:rPr>
      </w:pPr>
      <w:r w:rsidRPr="00A81FF6">
        <w:rPr>
          <w:b/>
        </w:rPr>
        <w:t>Содержание самостоятельной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977"/>
        <w:gridCol w:w="5245"/>
      </w:tblGrid>
      <w:tr w:rsidR="00A81FF6" w:rsidRPr="00ED166C" w:rsidTr="00C23296">
        <w:tc>
          <w:tcPr>
            <w:tcW w:w="81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245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81FF6">
              <w:rPr>
                <w:b/>
                <w:sz w:val="24"/>
                <w:szCs w:val="24"/>
              </w:rPr>
              <w:t xml:space="preserve">Формы и тематика самостоятельной работы </w:t>
            </w:r>
          </w:p>
        </w:tc>
      </w:tr>
      <w:tr w:rsidR="00A81FF6" w:rsidRPr="00ED166C" w:rsidTr="00C23296">
        <w:tc>
          <w:tcPr>
            <w:tcW w:w="817" w:type="dxa"/>
          </w:tcPr>
          <w:p w:rsidR="00A81FF6" w:rsidRPr="00ED166C" w:rsidRDefault="00A81FF6" w:rsidP="00A81FF6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A81FF6" w:rsidRDefault="00A81FF6" w:rsidP="00C23296">
            <w:pPr>
              <w:widowControl w:val="0"/>
              <w:autoSpaceDN w:val="0"/>
              <w:adjustRightInd w:val="0"/>
              <w:snapToGri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бренд-коммуникаций</w:t>
            </w:r>
          </w:p>
          <w:p w:rsidR="00A81FF6" w:rsidRPr="00ED166C" w:rsidRDefault="00A81FF6" w:rsidP="00C232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Креативный метод в разработке бренда</w:t>
            </w:r>
          </w:p>
        </w:tc>
        <w:tc>
          <w:tcPr>
            <w:tcW w:w="5245" w:type="dxa"/>
          </w:tcPr>
          <w:p w:rsidR="00A81FF6" w:rsidRPr="00895A51" w:rsidRDefault="00A81FF6" w:rsidP="00C2329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основных задач бренд-коммуникаций. Выявление комплекса последовательных мероприятий. Исследование целевой аудитории компании. Ориентирование на клиента. Определение эффективности бренда.</w:t>
            </w:r>
          </w:p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</w:p>
        </w:tc>
      </w:tr>
      <w:tr w:rsidR="00A81FF6" w:rsidRPr="00ED166C" w:rsidTr="00C23296">
        <w:tc>
          <w:tcPr>
            <w:tcW w:w="817" w:type="dxa"/>
          </w:tcPr>
          <w:p w:rsidR="00A81FF6" w:rsidRPr="00ED166C" w:rsidRDefault="00A81FF6" w:rsidP="00A81FF6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A81FF6" w:rsidRPr="00ED166C" w:rsidRDefault="00A81FF6" w:rsidP="00C2329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5245" w:type="dxa"/>
          </w:tcPr>
          <w:p w:rsidR="00A81FF6" w:rsidRDefault="00A81FF6" w:rsidP="00C2329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целей разработки бренда. Маркетинговые исследования, контент-анализ. </w:t>
            </w:r>
            <w:proofErr w:type="spellStart"/>
            <w:r>
              <w:rPr>
                <w:sz w:val="24"/>
                <w:szCs w:val="24"/>
              </w:rPr>
              <w:t>Нейминг</w:t>
            </w:r>
            <w:proofErr w:type="spellEnd"/>
            <w:r>
              <w:rPr>
                <w:sz w:val="24"/>
                <w:szCs w:val="24"/>
              </w:rPr>
              <w:t xml:space="preserve"> и регистрация торговой марки. Создание логотипа компании. Стратегии продвижения бренда.</w:t>
            </w:r>
          </w:p>
        </w:tc>
      </w:tr>
      <w:tr w:rsidR="00A81FF6" w:rsidRPr="00ED166C" w:rsidTr="00C23296">
        <w:tc>
          <w:tcPr>
            <w:tcW w:w="817" w:type="dxa"/>
          </w:tcPr>
          <w:p w:rsidR="00A81FF6" w:rsidRPr="00ED166C" w:rsidRDefault="00A81FF6" w:rsidP="00A81FF6">
            <w:pPr>
              <w:pStyle w:val="a6"/>
              <w:numPr>
                <w:ilvl w:val="0"/>
                <w:numId w:val="31"/>
              </w:numPr>
              <w:jc w:val="center"/>
            </w:pPr>
          </w:p>
        </w:tc>
        <w:tc>
          <w:tcPr>
            <w:tcW w:w="2977" w:type="dxa"/>
          </w:tcPr>
          <w:p w:rsidR="00A81FF6" w:rsidRDefault="00A81FF6" w:rsidP="00C232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5245" w:type="dxa"/>
          </w:tcPr>
          <w:p w:rsidR="00A81FF6" w:rsidRDefault="00A81FF6" w:rsidP="00C2329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proofErr w:type="spellStart"/>
            <w:r>
              <w:rPr>
                <w:sz w:val="24"/>
                <w:szCs w:val="24"/>
              </w:rPr>
              <w:t>состовляющих</w:t>
            </w:r>
            <w:proofErr w:type="spellEnd"/>
            <w:r>
              <w:rPr>
                <w:sz w:val="24"/>
                <w:szCs w:val="24"/>
              </w:rPr>
              <w:t xml:space="preserve"> частей бренд-бука. Бренд (миссии, ценности, целевая аудитория), Фирменный стиль (логотип, товарный знак, слоган, цвета, шрифты, фотографии, иконки, </w:t>
            </w:r>
            <w:proofErr w:type="spellStart"/>
            <w:r>
              <w:rPr>
                <w:sz w:val="24"/>
                <w:szCs w:val="24"/>
              </w:rPr>
              <w:t>патерны</w:t>
            </w:r>
            <w:proofErr w:type="spellEnd"/>
            <w:r>
              <w:rPr>
                <w:sz w:val="24"/>
                <w:szCs w:val="24"/>
              </w:rPr>
              <w:t>, текстуры). Правила взаимодействия ( язык, грамматика и оформление, читаемость, стиль, электронные письма, блог, социальные платформы)</w:t>
            </w:r>
          </w:p>
        </w:tc>
      </w:tr>
    </w:tbl>
    <w:p w:rsidR="00A81FF6" w:rsidRPr="00A81FF6" w:rsidRDefault="00AF6ADA" w:rsidP="00A81FF6">
      <w:pPr>
        <w:pStyle w:val="a6"/>
        <w:tabs>
          <w:tab w:val="left" w:pos="915"/>
        </w:tabs>
        <w:ind w:left="2138"/>
        <w:jc w:val="both"/>
        <w:rPr>
          <w:b/>
        </w:rPr>
      </w:pPr>
      <w:r w:rsidRPr="00A81FF6">
        <w:rPr>
          <w:b/>
        </w:rPr>
        <w:tab/>
      </w:r>
    </w:p>
    <w:p w:rsidR="00AF6ADA" w:rsidRPr="00D24AA2" w:rsidRDefault="00AF6ADA" w:rsidP="00ED166C">
      <w:pPr>
        <w:tabs>
          <w:tab w:val="left" w:pos="9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ED1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 (модулю)</w:t>
      </w:r>
    </w:p>
    <w:p w:rsidR="00CD75E4" w:rsidRPr="00ED166C" w:rsidRDefault="00D15454" w:rsidP="00D15454">
      <w:pPr>
        <w:pStyle w:val="a6"/>
        <w:numPr>
          <w:ilvl w:val="0"/>
          <w:numId w:val="13"/>
        </w:numPr>
        <w:jc w:val="both"/>
      </w:pPr>
      <w:r w:rsidRPr="00D15454">
        <w:t xml:space="preserve">Шарков, Ф. И. Интегрированные коммуникации. Реклама, паблик </w:t>
      </w:r>
      <w:proofErr w:type="spellStart"/>
      <w:r w:rsidRPr="00D15454">
        <w:t>рилейшнз</w:t>
      </w:r>
      <w:proofErr w:type="spellEnd"/>
      <w:r w:rsidRPr="00D15454">
        <w:t xml:space="preserve">, </w:t>
      </w:r>
      <w:proofErr w:type="spellStart"/>
      <w:proofErr w:type="gramStart"/>
      <w:r w:rsidRPr="00D15454">
        <w:t>брендинг</w:t>
      </w:r>
      <w:proofErr w:type="spellEnd"/>
      <w:r w:rsidRPr="00D15454">
        <w:t xml:space="preserve"> :</w:t>
      </w:r>
      <w:proofErr w:type="gramEnd"/>
      <w:r w:rsidRPr="00D15454">
        <w:t xml:space="preserve"> учебное пособие / Ф. И. Шарков. — </w:t>
      </w:r>
      <w:proofErr w:type="gramStart"/>
      <w:r w:rsidRPr="00D15454">
        <w:t>Москва :</w:t>
      </w:r>
      <w:proofErr w:type="gramEnd"/>
      <w:r w:rsidRPr="00D15454">
        <w:t xml:space="preserve"> Дашков и К, 2016. — 324 c. — ISBN 978-5-394-00792-7. — </w:t>
      </w:r>
      <w:proofErr w:type="gramStart"/>
      <w:r w:rsidRPr="00D15454">
        <w:t>Текст :</w:t>
      </w:r>
      <w:proofErr w:type="gramEnd"/>
      <w:r w:rsidRPr="00D15454">
        <w:t xml:space="preserve"> электронный // Электронно-библиотечная система IPR BOOKS : [сайт]. — URL: http://www.iprbookshop.ru/5249.html (дата обращения: 28.05.2020) </w:t>
      </w:r>
      <w:r w:rsidR="00CD75E4" w:rsidRPr="00ED166C">
        <w:t>Режим доступа: http://www.iprbookshop.ru/49920.— ЭБС «</w:t>
      </w:r>
      <w:proofErr w:type="spellStart"/>
      <w:r w:rsidR="00CD75E4" w:rsidRPr="00ED166C">
        <w:t>IPRbooks</w:t>
      </w:r>
      <w:proofErr w:type="spellEnd"/>
      <w:r w:rsidR="00CD75E4" w:rsidRPr="00ED166C">
        <w:t>», по паролю</w:t>
      </w:r>
    </w:p>
    <w:p w:rsidR="00CD1D2A" w:rsidRPr="00ED166C" w:rsidRDefault="00D15454" w:rsidP="00D15454">
      <w:pPr>
        <w:pStyle w:val="a6"/>
        <w:numPr>
          <w:ilvl w:val="0"/>
          <w:numId w:val="13"/>
        </w:numPr>
        <w:jc w:val="both"/>
      </w:pPr>
      <w:r w:rsidRPr="00D15454">
        <w:t xml:space="preserve">Головлева, Е. Л. Основы </w:t>
      </w:r>
      <w:proofErr w:type="spellStart"/>
      <w:proofErr w:type="gramStart"/>
      <w:r w:rsidRPr="00D15454">
        <w:t>брендинга</w:t>
      </w:r>
      <w:proofErr w:type="spellEnd"/>
      <w:r w:rsidRPr="00D15454">
        <w:t xml:space="preserve"> :</w:t>
      </w:r>
      <w:proofErr w:type="gramEnd"/>
      <w:r w:rsidRPr="00D15454">
        <w:t xml:space="preserve"> учебное пособие / Е. Л. Головлева. — </w:t>
      </w:r>
      <w:proofErr w:type="gramStart"/>
      <w:r w:rsidRPr="00D15454">
        <w:t>Москва :</w:t>
      </w:r>
      <w:proofErr w:type="gramEnd"/>
      <w:r w:rsidRPr="00D15454">
        <w:t xml:space="preserve"> Московский гуманитарный университет, 2011. — 164 c. — ISBN 978-5-98079-748-5. — </w:t>
      </w:r>
      <w:proofErr w:type="gramStart"/>
      <w:r w:rsidRPr="00D15454">
        <w:t>Текст :</w:t>
      </w:r>
      <w:proofErr w:type="gramEnd"/>
      <w:r w:rsidRPr="00D15454">
        <w:t xml:space="preserve"> электронный // Электронно-библиотечная система IPR BOOKS : [сайт]. — URL: http://www.iprbookshop.ru/8613.html (дата обращения: 28.05.2020) </w:t>
      </w:r>
      <w:r w:rsidR="00CD1D2A" w:rsidRPr="00ED166C">
        <w:t>ЭБС «</w:t>
      </w:r>
      <w:proofErr w:type="spellStart"/>
      <w:r w:rsidR="00CD1D2A" w:rsidRPr="00ED166C">
        <w:t>IPRbooks</w:t>
      </w:r>
      <w:proofErr w:type="spellEnd"/>
      <w:r w:rsidR="00CD1D2A" w:rsidRPr="00ED166C">
        <w:t>», по паролю</w:t>
      </w:r>
    </w:p>
    <w:p w:rsidR="00CD75E4" w:rsidRDefault="00D15454" w:rsidP="00D15454">
      <w:pPr>
        <w:pStyle w:val="a6"/>
        <w:numPr>
          <w:ilvl w:val="0"/>
          <w:numId w:val="13"/>
        </w:numPr>
        <w:jc w:val="both"/>
      </w:pPr>
      <w:r w:rsidRPr="00D15454">
        <w:t xml:space="preserve">Годин, А. М. </w:t>
      </w:r>
      <w:proofErr w:type="spellStart"/>
      <w:proofErr w:type="gramStart"/>
      <w:r w:rsidRPr="00D15454">
        <w:t>Брендинг</w:t>
      </w:r>
      <w:proofErr w:type="spellEnd"/>
      <w:r w:rsidRPr="00D15454">
        <w:t xml:space="preserve"> :</w:t>
      </w:r>
      <w:proofErr w:type="gramEnd"/>
      <w:r w:rsidRPr="00D15454">
        <w:t xml:space="preserve"> учебное пособие / А. М. Годин. — </w:t>
      </w:r>
      <w:proofErr w:type="gramStart"/>
      <w:r w:rsidRPr="00D15454">
        <w:t>Москва :</w:t>
      </w:r>
      <w:proofErr w:type="gramEnd"/>
      <w:r w:rsidRPr="00D15454">
        <w:t xml:space="preserve"> Дашков и К, 2016. — 184 c. — ISBN 978-5-394-02629-4. — </w:t>
      </w:r>
      <w:proofErr w:type="gramStart"/>
      <w:r w:rsidRPr="00D15454">
        <w:t>Текст :</w:t>
      </w:r>
      <w:proofErr w:type="gramEnd"/>
      <w:r w:rsidRPr="00D15454">
        <w:t xml:space="preserve"> электронный // Электронно-библиотечная система IPR BOOKS : [сайт]. — URL: http://www.iprbookshop.ru/60692.html (дата обращения: 28.05.2020) </w:t>
      </w:r>
      <w:r w:rsidR="00CD75E4" w:rsidRPr="00ED166C">
        <w:t>ЭБС «</w:t>
      </w:r>
      <w:proofErr w:type="spellStart"/>
      <w:r w:rsidR="00CD75E4" w:rsidRPr="00ED166C">
        <w:t>IPRbooks</w:t>
      </w:r>
      <w:proofErr w:type="spellEnd"/>
      <w:r w:rsidR="00CD75E4" w:rsidRPr="00ED166C">
        <w:t>», по паролю</w:t>
      </w:r>
    </w:p>
    <w:p w:rsidR="00CD1D2A" w:rsidRPr="00ED166C" w:rsidRDefault="00CD1D2A" w:rsidP="00ED166C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66C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 Фонд оценочных средств для проведения</w:t>
      </w:r>
      <w:r w:rsidR="00077FE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текущей и</w:t>
      </w:r>
      <w:r w:rsidRPr="00ED166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промежуточной аттестации обучающихся по дисциплине (модулю)</w:t>
      </w:r>
    </w:p>
    <w:p w:rsidR="00AF6ADA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077FEF" w:rsidRPr="00077FEF" w:rsidRDefault="00077FEF" w:rsidP="001F7DFE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077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ED166C" w:rsidRPr="00ED166C" w:rsidRDefault="00077FEF" w:rsidP="001F7DF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D166C" w:rsidRPr="00ED166C" w:rsidRDefault="00ED166C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F6ADA" w:rsidRPr="00CA5D56" w:rsidRDefault="00AF6ADA" w:rsidP="001F7DF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по дисциплине (модулю)</w:t>
      </w:r>
    </w:p>
    <w:tbl>
      <w:tblPr>
        <w:tblStyle w:val="a5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AF6ADA" w:rsidRPr="00ED166C" w:rsidTr="0059121A">
        <w:tc>
          <w:tcPr>
            <w:tcW w:w="709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AF6ADA" w:rsidRPr="00ED166C" w:rsidRDefault="00AF6ADA" w:rsidP="00ED166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ED166C">
              <w:rPr>
                <w:b/>
                <w:sz w:val="24"/>
                <w:szCs w:val="24"/>
              </w:rPr>
              <w:t>Наименование оценочного средство</w:t>
            </w:r>
          </w:p>
        </w:tc>
      </w:tr>
      <w:tr w:rsidR="00CD75E4" w:rsidRPr="00ED166C" w:rsidTr="0059121A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Введение</w:t>
            </w:r>
            <w:r>
              <w:rPr>
                <w:sz w:val="24"/>
                <w:szCs w:val="24"/>
              </w:rPr>
              <w:t xml:space="preserve">. Сущность и понятие бренда и </w:t>
            </w:r>
            <w:proofErr w:type="spellStart"/>
            <w:r>
              <w:rPr>
                <w:sz w:val="24"/>
                <w:szCs w:val="24"/>
              </w:rPr>
              <w:t>брендинга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F716C0" w:rsidRDefault="00F716C0" w:rsidP="00F716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Вербальные и не вербальные </w:t>
            </w:r>
            <w:proofErr w:type="spellStart"/>
            <w:r>
              <w:rPr>
                <w:sz w:val="24"/>
                <w:szCs w:val="24"/>
              </w:rPr>
              <w:t>индификаторы</w:t>
            </w:r>
            <w:proofErr w:type="spellEnd"/>
            <w:r>
              <w:rPr>
                <w:sz w:val="24"/>
                <w:szCs w:val="24"/>
              </w:rPr>
              <w:t xml:space="preserve"> бренда</w:t>
            </w:r>
          </w:p>
          <w:p w:rsidR="00CD75E4" w:rsidRPr="00ED166C" w:rsidRDefault="00CD75E4" w:rsidP="00ED166C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CD75E4" w:rsidRPr="00ED166C" w:rsidRDefault="003B6C10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УК-3, </w:t>
            </w:r>
            <w:r w:rsidR="00C07365">
              <w:rPr>
                <w:sz w:val="24"/>
                <w:szCs w:val="24"/>
              </w:rPr>
              <w:t>ПК-5</w:t>
            </w:r>
            <w:r>
              <w:rPr>
                <w:sz w:val="24"/>
                <w:szCs w:val="24"/>
              </w:rPr>
              <w:t>, ПК-7, ПК-8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C07365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</w:t>
            </w:r>
          </w:p>
        </w:tc>
      </w:tr>
      <w:tr w:rsidR="00CD75E4" w:rsidRPr="00ED166C" w:rsidTr="00A9247C"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644BA2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бренда</w:t>
            </w:r>
          </w:p>
        </w:tc>
        <w:tc>
          <w:tcPr>
            <w:tcW w:w="2268" w:type="dxa"/>
          </w:tcPr>
          <w:p w:rsidR="003B6C10" w:rsidRPr="00ED166C" w:rsidRDefault="003B6C10" w:rsidP="003B6C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ПК-5, ПК-7, ПК-8</w:t>
            </w:r>
          </w:p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CD75E4" w:rsidP="00ED166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ED166C">
              <w:rPr>
                <w:sz w:val="24"/>
                <w:szCs w:val="24"/>
              </w:rPr>
              <w:t>Дискуссия</w:t>
            </w:r>
            <w:r w:rsidR="001F7DFE">
              <w:rPr>
                <w:sz w:val="24"/>
                <w:szCs w:val="24"/>
              </w:rPr>
              <w:t xml:space="preserve">, </w:t>
            </w:r>
            <w:r w:rsidR="001F7DFE" w:rsidRPr="00ED166C">
              <w:rPr>
                <w:bCs/>
                <w:sz w:val="24"/>
                <w:szCs w:val="24"/>
              </w:rPr>
              <w:t>п</w:t>
            </w:r>
            <w:r w:rsidR="001F7DFE" w:rsidRPr="00ED166C">
              <w:rPr>
                <w:sz w:val="24"/>
                <w:szCs w:val="24"/>
              </w:rPr>
              <w:t>рактическая работа.</w:t>
            </w:r>
          </w:p>
        </w:tc>
      </w:tr>
      <w:tr w:rsidR="00CD75E4" w:rsidRPr="00ED166C" w:rsidTr="00644BA2">
        <w:trPr>
          <w:trHeight w:val="1132"/>
        </w:trPr>
        <w:tc>
          <w:tcPr>
            <w:tcW w:w="709" w:type="dxa"/>
          </w:tcPr>
          <w:p w:rsidR="00CD75E4" w:rsidRPr="00ED166C" w:rsidRDefault="00CD75E4" w:rsidP="00ED166C">
            <w:pPr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30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CD75E4" w:rsidRPr="00ED166C" w:rsidRDefault="00644BA2" w:rsidP="00ED16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составление бренд-бука</w:t>
            </w:r>
          </w:p>
        </w:tc>
        <w:tc>
          <w:tcPr>
            <w:tcW w:w="2268" w:type="dxa"/>
          </w:tcPr>
          <w:p w:rsidR="003B6C10" w:rsidRPr="00ED166C" w:rsidRDefault="003B6C10" w:rsidP="003B6C1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УК-3, ПК-5, ПК-7, ПК-8</w:t>
            </w:r>
          </w:p>
          <w:p w:rsidR="00CD75E4" w:rsidRPr="00ED166C" w:rsidRDefault="00CD75E4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D75E4" w:rsidRPr="00ED166C" w:rsidRDefault="001F7DFE" w:rsidP="001F7DFE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  <w:r w:rsidR="00644BA2">
              <w:rPr>
                <w:sz w:val="24"/>
                <w:szCs w:val="24"/>
              </w:rPr>
              <w:t xml:space="preserve">, </w:t>
            </w:r>
            <w:r w:rsidR="00644BA2" w:rsidRPr="00ED166C">
              <w:rPr>
                <w:bCs/>
                <w:sz w:val="24"/>
                <w:szCs w:val="24"/>
              </w:rPr>
              <w:t>п</w:t>
            </w:r>
            <w:r w:rsidR="00644BA2" w:rsidRPr="00ED166C">
              <w:rPr>
                <w:sz w:val="24"/>
                <w:szCs w:val="24"/>
              </w:rPr>
              <w:t>рактическая работа.</w:t>
            </w:r>
          </w:p>
        </w:tc>
      </w:tr>
    </w:tbl>
    <w:p w:rsidR="00CA5D56" w:rsidRPr="005A0DA5" w:rsidRDefault="00CA5D56" w:rsidP="00CA5D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865C4" w:rsidRPr="003049A1" w:rsidRDefault="00A865C4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r w:rsidR="003049A1" w:rsidRPr="003049A1">
        <w:rPr>
          <w:rFonts w:ascii="Times New Roman" w:hAnsi="Times New Roman"/>
          <w:b/>
          <w:bCs/>
          <w:sz w:val="24"/>
          <w:szCs w:val="24"/>
        </w:rPr>
        <w:t xml:space="preserve">Сущность и понятие бренда и </w:t>
      </w:r>
      <w:proofErr w:type="spellStart"/>
      <w:r w:rsidR="003049A1" w:rsidRPr="003049A1">
        <w:rPr>
          <w:rFonts w:ascii="Times New Roman" w:hAnsi="Times New Roman"/>
          <w:b/>
          <w:bCs/>
          <w:sz w:val="24"/>
          <w:szCs w:val="24"/>
        </w:rPr>
        <w:t>брендинга</w:t>
      </w:r>
      <w:proofErr w:type="spellEnd"/>
      <w:r w:rsidR="003049A1" w:rsidRPr="003049A1">
        <w:rPr>
          <w:rFonts w:ascii="Times New Roman" w:hAnsi="Times New Roman"/>
          <w:b/>
          <w:bCs/>
          <w:sz w:val="24"/>
          <w:szCs w:val="24"/>
        </w:rPr>
        <w:t>.</w:t>
      </w:r>
    </w:p>
    <w:p w:rsidR="003049A1" w:rsidRDefault="003049A1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Опишите основные понятия и их </w:t>
      </w:r>
      <w:proofErr w:type="spellStart"/>
      <w:r>
        <w:rPr>
          <w:rFonts w:ascii="Times New Roman" w:hAnsi="Times New Roman"/>
          <w:bCs/>
          <w:sz w:val="24"/>
          <w:szCs w:val="24"/>
        </w:rPr>
        <w:t>состовляющие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бренда и </w:t>
      </w:r>
      <w:proofErr w:type="spellStart"/>
      <w:r>
        <w:rPr>
          <w:rFonts w:ascii="Times New Roman" w:hAnsi="Times New Roman"/>
          <w:bCs/>
          <w:sz w:val="24"/>
          <w:szCs w:val="24"/>
        </w:rPr>
        <w:t>брендинга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</w:p>
    <w:p w:rsidR="00F279C8" w:rsidRDefault="00F279C8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F279C8" w:rsidRDefault="00F279C8" w:rsidP="00F279C8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</w:t>
      </w:r>
      <w:r w:rsidRPr="00507B4A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3049A1">
        <w:rPr>
          <w:rFonts w:ascii="Times New Roman" w:hAnsi="Times New Roman"/>
          <w:b/>
          <w:bCs/>
          <w:sz w:val="24"/>
          <w:szCs w:val="24"/>
        </w:rPr>
        <w:t xml:space="preserve">Вербальные и не вербальные </w:t>
      </w:r>
      <w:proofErr w:type="spellStart"/>
      <w:r w:rsidRPr="003049A1">
        <w:rPr>
          <w:rFonts w:ascii="Times New Roman" w:hAnsi="Times New Roman"/>
          <w:b/>
          <w:bCs/>
          <w:sz w:val="24"/>
          <w:szCs w:val="24"/>
        </w:rPr>
        <w:t>индификаторы</w:t>
      </w:r>
      <w:proofErr w:type="spellEnd"/>
      <w:r w:rsidRPr="003049A1">
        <w:rPr>
          <w:rFonts w:ascii="Times New Roman" w:hAnsi="Times New Roman"/>
          <w:b/>
          <w:bCs/>
          <w:sz w:val="24"/>
          <w:szCs w:val="24"/>
        </w:rPr>
        <w:t xml:space="preserve"> бренда</w:t>
      </w:r>
    </w:p>
    <w:p w:rsidR="00F279C8" w:rsidRDefault="00F279C8" w:rsidP="00F279C8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6BF9">
        <w:rPr>
          <w:rFonts w:ascii="Times New Roman" w:hAnsi="Times New Roman"/>
          <w:bCs/>
          <w:sz w:val="24"/>
          <w:szCs w:val="24"/>
        </w:rPr>
        <w:t>Определ</w:t>
      </w:r>
      <w:r>
        <w:rPr>
          <w:rFonts w:ascii="Times New Roman" w:hAnsi="Times New Roman"/>
          <w:bCs/>
          <w:sz w:val="24"/>
          <w:szCs w:val="24"/>
        </w:rPr>
        <w:t>ите</w:t>
      </w:r>
      <w:r w:rsidRPr="004C6BF9">
        <w:rPr>
          <w:rFonts w:ascii="Times New Roman" w:hAnsi="Times New Roman"/>
          <w:bCs/>
          <w:sz w:val="24"/>
          <w:szCs w:val="24"/>
        </w:rPr>
        <w:t xml:space="preserve"> ключевы</w:t>
      </w:r>
      <w:r>
        <w:rPr>
          <w:rFonts w:ascii="Times New Roman" w:hAnsi="Times New Roman"/>
          <w:bCs/>
          <w:sz w:val="24"/>
          <w:szCs w:val="24"/>
        </w:rPr>
        <w:t>е</w:t>
      </w:r>
      <w:r w:rsidRPr="004C6BF9">
        <w:rPr>
          <w:rFonts w:ascii="Times New Roman" w:hAnsi="Times New Roman"/>
          <w:bCs/>
          <w:sz w:val="24"/>
          <w:szCs w:val="24"/>
        </w:rPr>
        <w:t xml:space="preserve"> отличительн</w:t>
      </w:r>
      <w:r>
        <w:rPr>
          <w:rFonts w:ascii="Times New Roman" w:hAnsi="Times New Roman"/>
          <w:bCs/>
          <w:sz w:val="24"/>
          <w:szCs w:val="24"/>
        </w:rPr>
        <w:t>ые</w:t>
      </w:r>
      <w:r w:rsidRPr="004C6BF9">
        <w:rPr>
          <w:rFonts w:ascii="Times New Roman" w:hAnsi="Times New Roman"/>
          <w:bCs/>
          <w:sz w:val="24"/>
          <w:szCs w:val="24"/>
        </w:rPr>
        <w:t xml:space="preserve"> черт</w:t>
      </w:r>
      <w:r>
        <w:rPr>
          <w:rFonts w:ascii="Times New Roman" w:hAnsi="Times New Roman"/>
          <w:bCs/>
          <w:sz w:val="24"/>
          <w:szCs w:val="24"/>
        </w:rPr>
        <w:t>ы</w:t>
      </w:r>
      <w:r w:rsidRPr="004C6BF9">
        <w:rPr>
          <w:rFonts w:ascii="Times New Roman" w:hAnsi="Times New Roman"/>
          <w:bCs/>
          <w:sz w:val="24"/>
          <w:szCs w:val="24"/>
        </w:rPr>
        <w:t xml:space="preserve"> и признак</w:t>
      </w:r>
      <w:r>
        <w:rPr>
          <w:rFonts w:ascii="Times New Roman" w:hAnsi="Times New Roman"/>
          <w:bCs/>
          <w:sz w:val="24"/>
          <w:szCs w:val="24"/>
        </w:rPr>
        <w:t>и</w:t>
      </w:r>
      <w:r w:rsidRPr="004C6BF9">
        <w:rPr>
          <w:rFonts w:ascii="Times New Roman" w:hAnsi="Times New Roman"/>
          <w:bCs/>
          <w:sz w:val="24"/>
          <w:szCs w:val="24"/>
        </w:rPr>
        <w:t xml:space="preserve"> бренда, позволяющих дифференцировать его среди брендов-конкурентов.</w:t>
      </w:r>
    </w:p>
    <w:p w:rsidR="00F279C8" w:rsidRDefault="00F279C8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C6BF9" w:rsidRDefault="004C6BF9" w:rsidP="003049A1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C6BF9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</w:t>
      </w:r>
      <w:r w:rsidR="00F279C8" w:rsidRPr="00507B4A">
        <w:rPr>
          <w:rFonts w:ascii="Times New Roman" w:hAnsi="Times New Roman"/>
          <w:b/>
          <w:bCs/>
          <w:sz w:val="24"/>
          <w:szCs w:val="24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4C6BF9">
        <w:rPr>
          <w:rFonts w:ascii="Times New Roman" w:hAnsi="Times New Roman"/>
          <w:b/>
          <w:bCs/>
          <w:sz w:val="24"/>
          <w:szCs w:val="24"/>
        </w:rPr>
        <w:t>Построение бренд-коммуникаций</w:t>
      </w:r>
    </w:p>
    <w:p w:rsidR="004C6BF9" w:rsidRPr="004C6BF9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C6BF9">
        <w:rPr>
          <w:rFonts w:ascii="Times New Roman" w:hAnsi="Times New Roman"/>
          <w:bCs/>
          <w:sz w:val="24"/>
          <w:szCs w:val="24"/>
        </w:rPr>
        <w:t>Определ</w:t>
      </w:r>
      <w:r>
        <w:rPr>
          <w:rFonts w:ascii="Times New Roman" w:hAnsi="Times New Roman"/>
          <w:bCs/>
          <w:sz w:val="24"/>
          <w:szCs w:val="24"/>
        </w:rPr>
        <w:t>ите</w:t>
      </w:r>
      <w:r w:rsidRPr="004C6BF9">
        <w:rPr>
          <w:rFonts w:ascii="Times New Roman" w:hAnsi="Times New Roman"/>
          <w:bCs/>
          <w:sz w:val="24"/>
          <w:szCs w:val="24"/>
        </w:rPr>
        <w:t xml:space="preserve"> основны</w:t>
      </w:r>
      <w:r>
        <w:rPr>
          <w:rFonts w:ascii="Times New Roman" w:hAnsi="Times New Roman"/>
          <w:bCs/>
          <w:sz w:val="24"/>
          <w:szCs w:val="24"/>
        </w:rPr>
        <w:t>е</w:t>
      </w:r>
      <w:r w:rsidRPr="004C6BF9">
        <w:rPr>
          <w:rFonts w:ascii="Times New Roman" w:hAnsi="Times New Roman"/>
          <w:bCs/>
          <w:sz w:val="24"/>
          <w:szCs w:val="24"/>
        </w:rPr>
        <w:t xml:space="preserve"> задач</w:t>
      </w:r>
      <w:r>
        <w:rPr>
          <w:rFonts w:ascii="Times New Roman" w:hAnsi="Times New Roman"/>
          <w:bCs/>
          <w:sz w:val="24"/>
          <w:szCs w:val="24"/>
        </w:rPr>
        <w:t>и</w:t>
      </w:r>
      <w:r w:rsidRPr="004C6BF9">
        <w:rPr>
          <w:rFonts w:ascii="Times New Roman" w:hAnsi="Times New Roman"/>
          <w:bCs/>
          <w:sz w:val="24"/>
          <w:szCs w:val="24"/>
        </w:rPr>
        <w:t xml:space="preserve"> бренд-коммуникаций</w:t>
      </w:r>
    </w:p>
    <w:p w:rsidR="004C6BF9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65C4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Тема </w:t>
      </w:r>
      <w:r w:rsidR="00F279C8" w:rsidRPr="00507B4A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4C6BF9">
        <w:rPr>
          <w:rFonts w:ascii="Times New Roman" w:hAnsi="Times New Roman"/>
          <w:b/>
          <w:bCs/>
          <w:sz w:val="24"/>
          <w:szCs w:val="24"/>
        </w:rPr>
        <w:t>Основные принципы составление бренд-бука</w:t>
      </w:r>
    </w:p>
    <w:p w:rsidR="004C6BF9" w:rsidRDefault="004C6BF9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Назовите </w:t>
      </w:r>
      <w:proofErr w:type="spellStart"/>
      <w:r>
        <w:rPr>
          <w:rFonts w:ascii="Times New Roman" w:hAnsi="Times New Roman"/>
          <w:bCs/>
          <w:sz w:val="24"/>
          <w:szCs w:val="24"/>
        </w:rPr>
        <w:t>состовляющие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части</w:t>
      </w:r>
      <w:r w:rsidRPr="004C6BF9">
        <w:rPr>
          <w:rFonts w:ascii="Times New Roman" w:hAnsi="Times New Roman"/>
          <w:bCs/>
          <w:sz w:val="24"/>
          <w:szCs w:val="24"/>
        </w:rPr>
        <w:t xml:space="preserve"> бренд-бука.</w:t>
      </w:r>
    </w:p>
    <w:p w:rsidR="00CA5D56" w:rsidRDefault="00CA5D56" w:rsidP="004C6BF9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CA5D56" w:rsidRDefault="00CA5D56" w:rsidP="00CA5D5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 w:rsidRPr="00CA5D56">
        <w:rPr>
          <w:rFonts w:ascii="Times New Roman" w:hAnsi="Times New Roman"/>
          <w:bCs/>
          <w:i/>
          <w:sz w:val="24"/>
          <w:szCs w:val="24"/>
        </w:rPr>
        <w:t>Задание для практической подготовки.</w:t>
      </w:r>
    </w:p>
    <w:p w:rsidR="00CA5D56" w:rsidRPr="00CA5D56" w:rsidRDefault="00CA5D56" w:rsidP="00CA5D56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ED166C">
        <w:rPr>
          <w:rFonts w:ascii="Times New Roman" w:hAnsi="Times New Roman"/>
          <w:sz w:val="24"/>
          <w:szCs w:val="24"/>
          <w:lang w:eastAsia="ru-RU"/>
        </w:rPr>
        <w:t xml:space="preserve">ыполнение </w:t>
      </w:r>
      <w:r>
        <w:rPr>
          <w:rFonts w:ascii="Times New Roman" w:hAnsi="Times New Roman"/>
          <w:sz w:val="24"/>
          <w:szCs w:val="24"/>
          <w:lang w:eastAsia="ru-RU"/>
        </w:rPr>
        <w:t>проекта (альбома) и верстки Бренд-бука выбранной компании формат А3, цветная фотопечать.</w:t>
      </w:r>
    </w:p>
    <w:p w:rsidR="00A865C4" w:rsidRDefault="00A865C4" w:rsidP="00A865C4">
      <w:pPr>
        <w:pStyle w:val="12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865C4" w:rsidRDefault="00A865C4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вопросы для устных опросов, коллоквиумов и тем дискуссий:</w:t>
      </w:r>
    </w:p>
    <w:p w:rsidR="00077FEF" w:rsidRPr="00ED166C" w:rsidRDefault="00C07365" w:rsidP="00077FEF">
      <w:pPr>
        <w:pStyle w:val="a6"/>
        <w:numPr>
          <w:ilvl w:val="0"/>
          <w:numId w:val="14"/>
        </w:numPr>
        <w:jc w:val="both"/>
      </w:pPr>
      <w:r>
        <w:t xml:space="preserve">Развитие концепции </w:t>
      </w:r>
      <w:proofErr w:type="spellStart"/>
      <w:r>
        <w:t>брендинга</w:t>
      </w:r>
      <w:proofErr w:type="spellEnd"/>
      <w:r>
        <w:t>: факторы, способствующие изменению функций товарного обозначения, появление торговой марки</w:t>
      </w:r>
      <w:r w:rsidR="00077FEF" w:rsidRPr="00ED166C">
        <w:t xml:space="preserve">. </w:t>
      </w:r>
    </w:p>
    <w:p w:rsidR="00077FEF" w:rsidRPr="00ED166C" w:rsidRDefault="00C07365" w:rsidP="00077FEF">
      <w:pPr>
        <w:pStyle w:val="a6"/>
        <w:numPr>
          <w:ilvl w:val="0"/>
          <w:numId w:val="14"/>
        </w:numPr>
        <w:jc w:val="both"/>
      </w:pPr>
      <w:r>
        <w:t xml:space="preserve">Сущность и содержание понятия «бренд». </w:t>
      </w:r>
    </w:p>
    <w:p w:rsidR="00077FEF" w:rsidRPr="00ED166C" w:rsidRDefault="00C07365" w:rsidP="00077FEF">
      <w:pPr>
        <w:pStyle w:val="a6"/>
        <w:numPr>
          <w:ilvl w:val="0"/>
          <w:numId w:val="14"/>
        </w:numPr>
        <w:jc w:val="both"/>
      </w:pPr>
      <w:r>
        <w:t>Классификация брендов: критерии классификации и виды брендов.</w:t>
      </w:r>
      <w:r w:rsidRPr="00ED166C">
        <w:t xml:space="preserve"> </w:t>
      </w:r>
    </w:p>
    <w:p w:rsidR="00077FEF" w:rsidRDefault="00C07365" w:rsidP="00C07365">
      <w:pPr>
        <w:pStyle w:val="a6"/>
        <w:numPr>
          <w:ilvl w:val="0"/>
          <w:numId w:val="14"/>
        </w:numPr>
        <w:jc w:val="both"/>
      </w:pPr>
      <w:r>
        <w:t xml:space="preserve">Соотношение понятий «бренд», «торговая марка», «товарный знак». </w:t>
      </w:r>
    </w:p>
    <w:p w:rsidR="00C07365" w:rsidRPr="00ED166C" w:rsidRDefault="00C07365" w:rsidP="00C07365">
      <w:pPr>
        <w:pStyle w:val="a6"/>
        <w:numPr>
          <w:ilvl w:val="0"/>
          <w:numId w:val="14"/>
        </w:numPr>
        <w:jc w:val="both"/>
      </w:pPr>
      <w:r>
        <w:t xml:space="preserve">Современные тенденции </w:t>
      </w:r>
      <w:proofErr w:type="spellStart"/>
      <w:r>
        <w:t>брендинга</w:t>
      </w:r>
      <w:proofErr w:type="spellEnd"/>
      <w:r>
        <w:t>: особенности развития брендов на мировом рынке.</w:t>
      </w:r>
    </w:p>
    <w:p w:rsidR="00077FEF" w:rsidRPr="00ED166C" w:rsidRDefault="00C07365" w:rsidP="00077FEF">
      <w:pPr>
        <w:pStyle w:val="a6"/>
        <w:numPr>
          <w:ilvl w:val="0"/>
          <w:numId w:val="14"/>
        </w:numPr>
        <w:jc w:val="both"/>
      </w:pPr>
      <w:r>
        <w:t xml:space="preserve">Разработка имени бренда: основные принципы и методы, этапы </w:t>
      </w:r>
      <w:proofErr w:type="spellStart"/>
      <w:r>
        <w:t>имяобразования</w:t>
      </w:r>
      <w:proofErr w:type="spellEnd"/>
      <w:r>
        <w:t>.</w:t>
      </w:r>
      <w:r w:rsidRPr="00ED166C">
        <w:t xml:space="preserve"> </w:t>
      </w:r>
    </w:p>
    <w:p w:rsidR="00077FEF" w:rsidRDefault="00C07365" w:rsidP="00C07365">
      <w:pPr>
        <w:pStyle w:val="a6"/>
        <w:numPr>
          <w:ilvl w:val="0"/>
          <w:numId w:val="14"/>
        </w:numPr>
        <w:jc w:val="both"/>
      </w:pPr>
      <w:r w:rsidRPr="00C07365">
        <w:t>.Визуальные символы торговой марки.</w:t>
      </w:r>
    </w:p>
    <w:p w:rsidR="00A02BFC" w:rsidRPr="00C07365" w:rsidRDefault="00A02BFC" w:rsidP="00A02BFC">
      <w:pPr>
        <w:pStyle w:val="a6"/>
        <w:ind w:left="360"/>
        <w:jc w:val="both"/>
      </w:pP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Подготовка информационных проектов по темам (презентации):</w:t>
      </w:r>
    </w:p>
    <w:p w:rsidR="00077FEF" w:rsidRPr="00ED166C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FEF" w:rsidRDefault="00A02BFC" w:rsidP="00A02BFC">
      <w:pPr>
        <w:pStyle w:val="a6"/>
        <w:numPr>
          <w:ilvl w:val="0"/>
          <w:numId w:val="25"/>
        </w:numPr>
        <w:jc w:val="both"/>
      </w:pPr>
      <w:r>
        <w:t xml:space="preserve">Сущность и понятие бренда и </w:t>
      </w:r>
      <w:proofErr w:type="spellStart"/>
      <w:r>
        <w:t>брендинга</w:t>
      </w:r>
      <w:proofErr w:type="spellEnd"/>
      <w:r>
        <w:t>. История примеры ведущих компаний.</w:t>
      </w:r>
      <w:r w:rsidR="00077FEF" w:rsidRPr="00ED166C">
        <w:t xml:space="preserve"> </w:t>
      </w:r>
    </w:p>
    <w:p w:rsidR="00077FEF" w:rsidRPr="00A02BFC" w:rsidRDefault="00A02BFC" w:rsidP="00A02BFC">
      <w:pPr>
        <w:pStyle w:val="a6"/>
        <w:numPr>
          <w:ilvl w:val="0"/>
          <w:numId w:val="25"/>
        </w:numPr>
        <w:jc w:val="both"/>
      </w:pPr>
      <w:r w:rsidRPr="00A02BFC">
        <w:t xml:space="preserve">Вербальные и не вербальные </w:t>
      </w:r>
      <w:proofErr w:type="spellStart"/>
      <w:r w:rsidRPr="00A02BFC">
        <w:t>индификаторы</w:t>
      </w:r>
      <w:proofErr w:type="spellEnd"/>
      <w:r w:rsidRPr="00A02BFC">
        <w:t xml:space="preserve"> бренда</w:t>
      </w:r>
    </w:p>
    <w:p w:rsidR="00A02BFC" w:rsidRDefault="00A02BFC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BFC" w:rsidRDefault="00A02BFC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BFC" w:rsidRDefault="00F83712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Контрольная работа – </w:t>
      </w:r>
      <w:r w:rsidRPr="00F837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лекционных занятий.</w:t>
      </w:r>
    </w:p>
    <w:p w:rsidR="00A02BFC" w:rsidRPr="00A02BFC" w:rsidRDefault="00414A39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2BFC"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1. Исходные данные: товарная категория, бренд, слоган.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Тип слогана по объекту рекламирования: корпоративный, товарный, слоган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рекламной кампании.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Направленность слогана: направлен на производителя, на объект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рекламирования, на потребителя.</w:t>
      </w:r>
    </w:p>
    <w:p w:rsidR="00A02BFC" w:rsidRPr="00A02BFC" w:rsidRDefault="00F279C8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9C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02BFC"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Тип слогана по способу включения бренда в текст (связанный, привязанный,</w:t>
      </w:r>
    </w:p>
    <w:p w:rsidR="00A02BFC" w:rsidRPr="00A02BFC" w:rsidRDefault="00A02BFC" w:rsidP="001F7DF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2BFC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свободный).</w:t>
      </w:r>
    </w:p>
    <w:p w:rsidR="00A02BFC" w:rsidRPr="009F5028" w:rsidRDefault="00A02BFC" w:rsidP="009F5028">
      <w:pPr>
        <w:pStyle w:val="a6"/>
        <w:numPr>
          <w:ilvl w:val="0"/>
          <w:numId w:val="10"/>
        </w:numPr>
      </w:pPr>
      <w:r w:rsidRPr="009F5028">
        <w:t>Стилистические параметры слогана.</w:t>
      </w: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:rsidR="00AF6ADA" w:rsidRPr="00ED166C" w:rsidRDefault="00AF6ADA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B76701" w:rsidRPr="00ED166C" w:rsidRDefault="00B76701" w:rsidP="00ED166C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763" w:rsidRPr="00712763" w:rsidRDefault="00712763" w:rsidP="00712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27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712763" w:rsidRPr="00712763" w:rsidRDefault="00712763" w:rsidP="0071276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71276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Методические материалы, определяющие процедуры и критерии оценивания сформированности компетенций,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77FEF" w:rsidRPr="00077FEF" w:rsidRDefault="00077FEF" w:rsidP="00077FEF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9F5028" w:rsidRPr="005A0DA5" w:rsidRDefault="00077FEF" w:rsidP="009F5028">
      <w:pPr>
        <w:pStyle w:val="a6"/>
        <w:numPr>
          <w:ilvl w:val="0"/>
          <w:numId w:val="32"/>
        </w:numPr>
        <w:jc w:val="both"/>
        <w:rPr>
          <w:b/>
          <w:bCs/>
          <w:i/>
          <w:iCs/>
        </w:rPr>
      </w:pPr>
      <w:r w:rsidRPr="009F5028">
        <w:rPr>
          <w:b/>
          <w:bCs/>
          <w:i/>
          <w:iCs/>
        </w:rPr>
        <w:t>Перечень основной и дополнительной учебной литературы, необходимой для освоения дисциплины (модуля)</w:t>
      </w:r>
    </w:p>
    <w:p w:rsidR="005A0DA5" w:rsidRPr="005A0DA5" w:rsidRDefault="005A0DA5" w:rsidP="007379C7">
      <w:pPr>
        <w:pStyle w:val="a6"/>
        <w:jc w:val="both"/>
        <w:rPr>
          <w:b/>
          <w:bCs/>
          <w:i/>
          <w:iCs/>
        </w:rPr>
      </w:pPr>
    </w:p>
    <w:p w:rsidR="00077FEF" w:rsidRPr="00077FEF" w:rsidRDefault="00077FEF" w:rsidP="00077FE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77F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7.1. Основная учебная литература:</w:t>
      </w:r>
      <w:r w:rsidR="00414A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</w:p>
    <w:p w:rsidR="004C48EF" w:rsidRPr="00ED166C" w:rsidRDefault="004C48EF" w:rsidP="004C48EF">
      <w:pPr>
        <w:pStyle w:val="a6"/>
        <w:numPr>
          <w:ilvl w:val="0"/>
          <w:numId w:val="26"/>
        </w:numPr>
        <w:jc w:val="both"/>
      </w:pPr>
      <w:r w:rsidRPr="00D15454">
        <w:t xml:space="preserve">Шарков, Ф. И. Интегрированные коммуникации. Реклама, паблик </w:t>
      </w:r>
      <w:proofErr w:type="spellStart"/>
      <w:r w:rsidRPr="00D15454">
        <w:t>рилейшнз</w:t>
      </w:r>
      <w:proofErr w:type="spellEnd"/>
      <w:r w:rsidRPr="00D15454">
        <w:t xml:space="preserve">, </w:t>
      </w:r>
      <w:proofErr w:type="spellStart"/>
      <w:proofErr w:type="gramStart"/>
      <w:r w:rsidRPr="00D15454">
        <w:t>брендинг</w:t>
      </w:r>
      <w:proofErr w:type="spellEnd"/>
      <w:r w:rsidRPr="00D15454">
        <w:t xml:space="preserve"> :</w:t>
      </w:r>
      <w:proofErr w:type="gramEnd"/>
      <w:r w:rsidRPr="00D15454">
        <w:t xml:space="preserve"> учебное пособие / Ф. И. Шарков. — </w:t>
      </w:r>
      <w:proofErr w:type="gramStart"/>
      <w:r w:rsidRPr="00D15454">
        <w:t>Москва :</w:t>
      </w:r>
      <w:proofErr w:type="gramEnd"/>
      <w:r w:rsidRPr="00D15454">
        <w:t xml:space="preserve"> Дашков и К, 2016. — 324 c. — ISBN 978-5-394-00792-7. — </w:t>
      </w:r>
      <w:proofErr w:type="gramStart"/>
      <w:r w:rsidRPr="00D15454">
        <w:t>Текст :</w:t>
      </w:r>
      <w:proofErr w:type="gramEnd"/>
      <w:r w:rsidRPr="00D15454">
        <w:t xml:space="preserve"> электронный // Электронно-библиотечная система IPR BOOKS : [сайт]. — URL: </w:t>
      </w:r>
      <w:hyperlink r:id="rId7" w:history="1">
        <w:r w:rsidRPr="009F5028">
          <w:rPr>
            <w:rStyle w:val="a9"/>
          </w:rPr>
          <w:t>http://www.iprbookshop.ru/5249.html</w:t>
        </w:r>
      </w:hyperlink>
      <w:r w:rsidRPr="00D15454">
        <w:t xml:space="preserve"> </w:t>
      </w:r>
    </w:p>
    <w:p w:rsidR="004C48EF" w:rsidRPr="00ED166C" w:rsidRDefault="004C48EF" w:rsidP="004C48EF">
      <w:pPr>
        <w:pStyle w:val="a6"/>
        <w:numPr>
          <w:ilvl w:val="0"/>
          <w:numId w:val="26"/>
        </w:numPr>
        <w:jc w:val="both"/>
      </w:pPr>
      <w:r w:rsidRPr="00D15454">
        <w:t xml:space="preserve">Головлева, Е. Л. Основы </w:t>
      </w:r>
      <w:proofErr w:type="spellStart"/>
      <w:proofErr w:type="gramStart"/>
      <w:r w:rsidRPr="00D15454">
        <w:t>брендинга</w:t>
      </w:r>
      <w:proofErr w:type="spellEnd"/>
      <w:r w:rsidRPr="00D15454">
        <w:t xml:space="preserve"> :</w:t>
      </w:r>
      <w:proofErr w:type="gramEnd"/>
      <w:r w:rsidRPr="00D15454">
        <w:t xml:space="preserve"> учебное пособие / Е. Л. Головлева. — </w:t>
      </w:r>
      <w:proofErr w:type="gramStart"/>
      <w:r w:rsidRPr="00D15454">
        <w:t>Москва :</w:t>
      </w:r>
      <w:proofErr w:type="gramEnd"/>
      <w:r w:rsidRPr="00D15454">
        <w:t xml:space="preserve"> Московский гуманитарный университет, 2011. — 164 c. — ISBN 978-5-98079-748-5. — </w:t>
      </w:r>
      <w:proofErr w:type="gramStart"/>
      <w:r w:rsidRPr="00D15454">
        <w:t>Текст :</w:t>
      </w:r>
      <w:proofErr w:type="gramEnd"/>
      <w:r w:rsidRPr="00D15454">
        <w:t xml:space="preserve"> электронный // Электронно-библиотечная система IPR BOOKS : [сайт]. — URL: </w:t>
      </w:r>
      <w:hyperlink r:id="rId8" w:history="1">
        <w:r w:rsidRPr="009F5028">
          <w:rPr>
            <w:rStyle w:val="a9"/>
          </w:rPr>
          <w:t>http://www.iprbookshop.ru/8613.html</w:t>
        </w:r>
      </w:hyperlink>
      <w:r w:rsidRPr="00D15454">
        <w:t xml:space="preserve"> </w:t>
      </w:r>
    </w:p>
    <w:p w:rsidR="004C48EF" w:rsidRDefault="004C48EF" w:rsidP="004C48EF">
      <w:pPr>
        <w:pStyle w:val="a6"/>
        <w:numPr>
          <w:ilvl w:val="0"/>
          <w:numId w:val="26"/>
        </w:numPr>
        <w:jc w:val="both"/>
      </w:pPr>
      <w:r w:rsidRPr="00D15454">
        <w:t xml:space="preserve">Годин, А. М. </w:t>
      </w:r>
      <w:proofErr w:type="spellStart"/>
      <w:proofErr w:type="gramStart"/>
      <w:r w:rsidRPr="00D15454">
        <w:t>Брендинг</w:t>
      </w:r>
      <w:proofErr w:type="spellEnd"/>
      <w:r w:rsidRPr="00D15454">
        <w:t xml:space="preserve"> :</w:t>
      </w:r>
      <w:proofErr w:type="gramEnd"/>
      <w:r w:rsidRPr="00D15454">
        <w:t xml:space="preserve"> учебное пособие / А. М. Годин. — </w:t>
      </w:r>
      <w:proofErr w:type="gramStart"/>
      <w:r w:rsidRPr="00D15454">
        <w:t>Москва :</w:t>
      </w:r>
      <w:proofErr w:type="gramEnd"/>
      <w:r w:rsidRPr="00D15454">
        <w:t xml:space="preserve"> Дашков и К, 2016. — 184 c. — ISBN 978-5-394-02629-4. — </w:t>
      </w:r>
      <w:proofErr w:type="gramStart"/>
      <w:r w:rsidRPr="00D15454">
        <w:t>Текст :</w:t>
      </w:r>
      <w:proofErr w:type="gramEnd"/>
      <w:r w:rsidRPr="00D15454">
        <w:t xml:space="preserve"> электронный // Электронно-библиотечная система IPR BOOKS : [сайт]. — URL: </w:t>
      </w:r>
      <w:hyperlink r:id="rId9" w:history="1">
        <w:r w:rsidRPr="009F5028">
          <w:rPr>
            <w:rStyle w:val="a9"/>
          </w:rPr>
          <w:t>http://www.iprbookshop.ru/60692.html</w:t>
        </w:r>
      </w:hyperlink>
      <w:r w:rsidRPr="00D15454">
        <w:t xml:space="preserve"> </w:t>
      </w:r>
    </w:p>
    <w:p w:rsidR="004C48EF" w:rsidRDefault="004C48EF" w:rsidP="004C48EF">
      <w:pPr>
        <w:pStyle w:val="a6"/>
        <w:numPr>
          <w:ilvl w:val="0"/>
          <w:numId w:val="26"/>
        </w:numPr>
        <w:jc w:val="both"/>
      </w:pPr>
      <w:proofErr w:type="spellStart"/>
      <w:r w:rsidRPr="004C48EF">
        <w:t>Чернатони</w:t>
      </w:r>
      <w:proofErr w:type="spellEnd"/>
      <w:r w:rsidRPr="004C48EF">
        <w:t xml:space="preserve">, Лесли </w:t>
      </w:r>
      <w:proofErr w:type="spellStart"/>
      <w:r w:rsidRPr="004C48EF">
        <w:t>Брендинг</w:t>
      </w:r>
      <w:proofErr w:type="spellEnd"/>
      <w:r w:rsidRPr="004C48EF">
        <w:t xml:space="preserve">. Как создать мощный </w:t>
      </w:r>
      <w:proofErr w:type="gramStart"/>
      <w:r w:rsidRPr="004C48EF">
        <w:t>бренд :</w:t>
      </w:r>
      <w:proofErr w:type="gramEnd"/>
      <w:r w:rsidRPr="004C48EF">
        <w:t xml:space="preserve"> учебник / Лесли </w:t>
      </w:r>
      <w:proofErr w:type="spellStart"/>
      <w:r w:rsidRPr="004C48EF">
        <w:t>Чернатони</w:t>
      </w:r>
      <w:proofErr w:type="spellEnd"/>
      <w:r w:rsidRPr="004C48EF">
        <w:t xml:space="preserve">, </w:t>
      </w:r>
      <w:proofErr w:type="spellStart"/>
      <w:r w:rsidRPr="004C48EF">
        <w:t>Малькольм</w:t>
      </w:r>
      <w:proofErr w:type="spellEnd"/>
      <w:r w:rsidRPr="004C48EF">
        <w:t xml:space="preserve"> </w:t>
      </w:r>
      <w:proofErr w:type="spellStart"/>
      <w:r w:rsidRPr="004C48EF">
        <w:t>МакДональд</w:t>
      </w:r>
      <w:proofErr w:type="spellEnd"/>
      <w:r w:rsidRPr="004C48EF">
        <w:t xml:space="preserve">. — </w:t>
      </w:r>
      <w:proofErr w:type="gramStart"/>
      <w:r w:rsidRPr="004C48EF">
        <w:t>Москва :</w:t>
      </w:r>
      <w:proofErr w:type="gramEnd"/>
      <w:r w:rsidRPr="004C48EF">
        <w:t xml:space="preserve"> ЮНИТИ-ДАНА, 2012. — 558 c. — ISBN 5-238-00894-5. — </w:t>
      </w:r>
      <w:proofErr w:type="gramStart"/>
      <w:r w:rsidRPr="004C48EF">
        <w:t>Текст :</w:t>
      </w:r>
      <w:proofErr w:type="gramEnd"/>
      <w:r w:rsidRPr="004C48EF">
        <w:t xml:space="preserve"> электронный // Электронно-библиотечная система IPR BOOKS : [сайт]. — URL: </w:t>
      </w:r>
      <w:hyperlink r:id="rId10" w:history="1">
        <w:r w:rsidRPr="009F5028">
          <w:rPr>
            <w:rStyle w:val="a9"/>
          </w:rPr>
          <w:t>http://www.iprbookshop.ru/10493.html</w:t>
        </w:r>
      </w:hyperlink>
      <w:r w:rsidRPr="004C48EF">
        <w:t xml:space="preserve"> </w:t>
      </w:r>
    </w:p>
    <w:p w:rsidR="009F5028" w:rsidRPr="00EC4414" w:rsidRDefault="009F5028" w:rsidP="004C48EF">
      <w:pPr>
        <w:ind w:left="786"/>
        <w:jc w:val="both"/>
      </w:pPr>
    </w:p>
    <w:p w:rsidR="009F5028" w:rsidRPr="005A0DA5" w:rsidRDefault="009F5028" w:rsidP="005A0DA5">
      <w:pPr>
        <w:ind w:left="709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9F5028">
        <w:rPr>
          <w:rFonts w:ascii="Times New Roman" w:hAnsi="Times New Roman" w:cs="Times New Roman"/>
          <w:b/>
          <w:iCs/>
          <w:sz w:val="24"/>
          <w:szCs w:val="24"/>
        </w:rPr>
        <w:t>7.2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9F5028">
        <w:rPr>
          <w:rFonts w:ascii="Times New Roman" w:hAnsi="Times New Roman" w:cs="Times New Roman"/>
          <w:b/>
          <w:iCs/>
          <w:sz w:val="24"/>
          <w:szCs w:val="24"/>
        </w:rPr>
        <w:t>Доп</w:t>
      </w:r>
      <w:r w:rsidR="005A0DA5">
        <w:rPr>
          <w:rFonts w:ascii="Times New Roman" w:hAnsi="Times New Roman" w:cs="Times New Roman"/>
          <w:b/>
          <w:iCs/>
          <w:sz w:val="24"/>
          <w:szCs w:val="24"/>
        </w:rPr>
        <w:t>олнительная учебная литература:</w:t>
      </w:r>
    </w:p>
    <w:p w:rsidR="009F5028" w:rsidRDefault="009F5028" w:rsidP="003C099F">
      <w:pPr>
        <w:pStyle w:val="a6"/>
        <w:numPr>
          <w:ilvl w:val="0"/>
          <w:numId w:val="34"/>
        </w:numPr>
      </w:pPr>
      <w:proofErr w:type="spellStart"/>
      <w:r w:rsidRPr="00336F60">
        <w:t>Хромова</w:t>
      </w:r>
      <w:proofErr w:type="spellEnd"/>
      <w:r w:rsidRPr="00336F60">
        <w:t xml:space="preserve">, Т. И. Обучение чтению, аннотированию и реферированию научной литературы на английском языке и подготовке </w:t>
      </w:r>
      <w:proofErr w:type="gramStart"/>
      <w:r w:rsidRPr="00336F60">
        <w:t>презентаций :</w:t>
      </w:r>
      <w:proofErr w:type="gramEnd"/>
      <w:r w:rsidRPr="00336F60">
        <w:t xml:space="preserve"> учебное пособие / Т. И. </w:t>
      </w:r>
      <w:proofErr w:type="spellStart"/>
      <w:r w:rsidRPr="00336F60">
        <w:t>Хромова</w:t>
      </w:r>
      <w:proofErr w:type="spellEnd"/>
      <w:r w:rsidRPr="00336F60">
        <w:t xml:space="preserve">, М. В. Корякина. — </w:t>
      </w:r>
      <w:proofErr w:type="gramStart"/>
      <w:r w:rsidRPr="00336F60">
        <w:t>Москва :</w:t>
      </w:r>
      <w:proofErr w:type="gramEnd"/>
      <w:r w:rsidRPr="00336F60">
        <w:t xml:space="preserve"> Московский государственный технический университет имени Н.Э. Баумана, 2014. — 43 c. — ISBN 978-5-7038-4034-4. — </w:t>
      </w:r>
      <w:proofErr w:type="gramStart"/>
      <w:r w:rsidRPr="00336F60">
        <w:t>Текст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1" w:history="1">
        <w:r w:rsidRPr="009F5028">
          <w:rPr>
            <w:rStyle w:val="a9"/>
          </w:rPr>
          <w:t>http://www.iprbookshop.ru/31599.html</w:t>
        </w:r>
      </w:hyperlink>
      <w:r w:rsidRPr="00336F60">
        <w:t xml:space="preserve"> </w:t>
      </w:r>
    </w:p>
    <w:p w:rsidR="009F5028" w:rsidRDefault="009F5028" w:rsidP="003C099F">
      <w:pPr>
        <w:pStyle w:val="a6"/>
        <w:numPr>
          <w:ilvl w:val="0"/>
          <w:numId w:val="34"/>
        </w:numPr>
      </w:pPr>
      <w:r w:rsidRPr="00336F60">
        <w:t xml:space="preserve">Богомолова, О. Б. Искусство </w:t>
      </w:r>
      <w:proofErr w:type="gramStart"/>
      <w:r w:rsidRPr="00336F60">
        <w:t>презентации :</w:t>
      </w:r>
      <w:proofErr w:type="gramEnd"/>
      <w:r w:rsidRPr="00336F60">
        <w:t xml:space="preserve"> практикум / О. Б. Богомолова, Д. Ю. Усенков. — </w:t>
      </w:r>
      <w:proofErr w:type="gramStart"/>
      <w:r w:rsidRPr="00336F60">
        <w:t>Москва :</w:t>
      </w:r>
      <w:proofErr w:type="gramEnd"/>
      <w:r w:rsidRPr="00336F60">
        <w:t xml:space="preserve"> БИНОМ. Лаборатория знаний, 2015. — 455 c. — ISBN 978-5-9963-2775-1. — </w:t>
      </w:r>
      <w:proofErr w:type="gramStart"/>
      <w:r w:rsidRPr="00336F60">
        <w:t>Текст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2" w:history="1">
        <w:r w:rsidRPr="003C099F">
          <w:rPr>
            <w:rStyle w:val="a9"/>
          </w:rPr>
          <w:t>http://www.iprbookshop.ru/37678.html</w:t>
        </w:r>
      </w:hyperlink>
      <w:r w:rsidRPr="00336F60">
        <w:t xml:space="preserve"> </w:t>
      </w:r>
    </w:p>
    <w:p w:rsidR="009F5028" w:rsidRPr="003C099F" w:rsidRDefault="009F5028" w:rsidP="003C099F">
      <w:pPr>
        <w:pStyle w:val="a6"/>
        <w:numPr>
          <w:ilvl w:val="0"/>
          <w:numId w:val="34"/>
        </w:numPr>
        <w:rPr>
          <w:b/>
          <w:iCs/>
        </w:rPr>
      </w:pPr>
      <w:r w:rsidRPr="00336F60">
        <w:t xml:space="preserve">Шульгин, В. П. Создание эффектных презентаций с использованием </w:t>
      </w:r>
      <w:proofErr w:type="spellStart"/>
      <w:r w:rsidRPr="00336F60">
        <w:t>PowerPoint</w:t>
      </w:r>
      <w:proofErr w:type="spellEnd"/>
      <w:r w:rsidRPr="00336F60">
        <w:t xml:space="preserve"> 2013 и других программ / В. П. Шульгин, М. В. </w:t>
      </w:r>
      <w:proofErr w:type="spellStart"/>
      <w:r w:rsidRPr="00336F60">
        <w:t>Финков</w:t>
      </w:r>
      <w:proofErr w:type="spellEnd"/>
      <w:r w:rsidRPr="00336F60">
        <w:t xml:space="preserve">, Р. Г. </w:t>
      </w:r>
      <w:proofErr w:type="spellStart"/>
      <w:r w:rsidRPr="00336F60">
        <w:t>Прокди</w:t>
      </w:r>
      <w:proofErr w:type="spellEnd"/>
      <w:r w:rsidRPr="00336F60">
        <w:t>. — Санкт-</w:t>
      </w:r>
      <w:proofErr w:type="gramStart"/>
      <w:r w:rsidRPr="00336F60">
        <w:t>Петербург :</w:t>
      </w:r>
      <w:proofErr w:type="gramEnd"/>
      <w:r w:rsidRPr="00336F60">
        <w:t xml:space="preserve"> Наука и Техника, 2015. — 256 c. — ISBN 2227-8397. — </w:t>
      </w:r>
      <w:proofErr w:type="gramStart"/>
      <w:r w:rsidRPr="00336F60">
        <w:t>Текст :</w:t>
      </w:r>
      <w:proofErr w:type="gramEnd"/>
      <w:r w:rsidRPr="00336F60">
        <w:t xml:space="preserve"> электронный // Электронно-библиотечная система IPR BOOKS : [сайт]. — URL: </w:t>
      </w:r>
      <w:hyperlink r:id="rId13" w:history="1">
        <w:r w:rsidRPr="003C099F">
          <w:rPr>
            <w:rStyle w:val="a9"/>
          </w:rPr>
          <w:t>http://www.iprbookshop.ru/43324.html</w:t>
        </w:r>
      </w:hyperlink>
      <w:r w:rsidRPr="00336F60">
        <w:t xml:space="preserve"> </w:t>
      </w:r>
    </w:p>
    <w:p w:rsidR="009F5028" w:rsidRDefault="009F5028" w:rsidP="003C0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F5028" w:rsidRPr="009F5028" w:rsidRDefault="009F5028" w:rsidP="003C0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F5028" w:rsidRDefault="00CA5D56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A5D5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7.3.Периодические издания</w:t>
      </w:r>
    </w:p>
    <w:p w:rsidR="00BC6AB1" w:rsidRDefault="00BC6AB1" w:rsidP="00CA5D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CA5D56" w:rsidRPr="00BC6AB1" w:rsidRDefault="00CA5D56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>American Journal of Control Systems and Information Technology</w:t>
      </w:r>
    </w:p>
    <w:p w:rsidR="00BC6AB1" w:rsidRPr="00BC6AB1" w:rsidRDefault="00BC6AB1" w:rsidP="00BC6AB1">
      <w:pPr>
        <w:pStyle w:val="a6"/>
        <w:numPr>
          <w:ilvl w:val="0"/>
          <w:numId w:val="38"/>
        </w:numPr>
        <w:jc w:val="both"/>
        <w:rPr>
          <w:bCs/>
          <w:iCs/>
          <w:lang w:val="en-US"/>
        </w:rPr>
      </w:pPr>
      <w:r w:rsidRPr="00BC6AB1">
        <w:rPr>
          <w:bCs/>
          <w:iCs/>
          <w:lang w:val="en-US"/>
        </w:rPr>
        <w:t xml:space="preserve">Computerworld </w:t>
      </w:r>
      <w:proofErr w:type="spellStart"/>
      <w:r w:rsidRPr="00BC6AB1">
        <w:rPr>
          <w:bCs/>
          <w:iCs/>
          <w:lang w:val="en-US"/>
        </w:rPr>
        <w:t>Россия</w:t>
      </w:r>
      <w:proofErr w:type="spellEnd"/>
    </w:p>
    <w:p w:rsidR="009F5028" w:rsidRPr="00CA5D56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F5028" w:rsidRPr="00CA5D56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</w:p>
    <w:p w:rsidR="00955DC1" w:rsidRPr="00955DC1" w:rsidRDefault="009F5028" w:rsidP="00955D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</w:t>
      </w:r>
      <w:r w:rsidR="00955DC1"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55DC1" w:rsidRPr="00955DC1" w:rsidRDefault="00683CE3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4" w:history="1">
        <w:r w:rsidR="00955DC1" w:rsidRPr="00955DC1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955DC1" w:rsidRPr="00955DC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обучающихся складывается из следующих составляющих: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955DC1" w:rsidRPr="00955DC1" w:rsidRDefault="00955DC1" w:rsidP="00955DC1">
      <w:pPr>
        <w:widowControl w:val="0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экзамене (зачете) высокую оценку получают обучающийся,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рекомендуется регулярное посещение и подробное конспектирование лекций. </w:t>
      </w:r>
    </w:p>
    <w:p w:rsidR="00955DC1" w:rsidRPr="00955DC1" w:rsidRDefault="00955DC1" w:rsidP="00955DC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Дементьева Ю.В., Павлова С.А. «</w:t>
      </w:r>
      <w:r w:rsidRPr="00955DC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955D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955DC1" w:rsidRPr="002038FD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2038F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955DC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3C099F" w:rsidRPr="003C099F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3C09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Photoshop</w:t>
      </w:r>
    </w:p>
    <w:p w:rsidR="003C099F" w:rsidRPr="001F4318" w:rsidRDefault="003C099F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1F4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Illustrator</w:t>
      </w:r>
      <w:r w:rsidRPr="001F4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955DC1" w:rsidRPr="00955DC1" w:rsidRDefault="00955DC1" w:rsidP="00955DC1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55DC1" w:rsidRPr="00955DC1" w:rsidRDefault="00955DC1" w:rsidP="00955D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955D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 занятия;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955DC1" w:rsidRPr="00955DC1" w:rsidRDefault="00955DC1" w:rsidP="00955DC1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</w:t>
      </w:r>
      <w:proofErr w:type="gramStart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 освоением</w:t>
      </w:r>
      <w:proofErr w:type="gramEnd"/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дисциплины, ролевая игра, круглый стол, диспут, беседа, дискуссия, мини-конференция и др.</w:t>
      </w:r>
      <w:r w:rsidRPr="00955DC1"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творческие задания;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сообщения с анализом;</w:t>
      </w:r>
    </w:p>
    <w:p w:rsidR="00955DC1" w:rsidRPr="00955DC1" w:rsidRDefault="00955DC1" w:rsidP="00955DC1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14A3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 w:rsidRPr="00955DC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дискуссия.</w:t>
      </w:r>
    </w:p>
    <w:p w:rsidR="00955DC1" w:rsidRPr="00955DC1" w:rsidRDefault="00955DC1" w:rsidP="00955D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ADA" w:rsidRDefault="00AF6ADA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AC28B6" w:rsidRDefault="00AC28B6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955DC1">
      <w:pPr>
        <w:pStyle w:val="a6"/>
        <w:jc w:val="both"/>
      </w:pPr>
    </w:p>
    <w:p w:rsidR="009F5028" w:rsidRDefault="009F5028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CA5D56" w:rsidRDefault="00CA5D56" w:rsidP="003C099F">
      <w:pPr>
        <w:jc w:val="both"/>
      </w:pPr>
    </w:p>
    <w:p w:rsidR="007379C7" w:rsidRDefault="007379C7" w:rsidP="003C099F">
      <w:pPr>
        <w:jc w:val="both"/>
      </w:pPr>
    </w:p>
    <w:p w:rsidR="007379C7" w:rsidRDefault="007379C7" w:rsidP="003C099F">
      <w:pPr>
        <w:jc w:val="both"/>
      </w:pPr>
    </w:p>
    <w:p w:rsidR="007379C7" w:rsidRDefault="007379C7" w:rsidP="003C099F">
      <w:pPr>
        <w:jc w:val="both"/>
      </w:pPr>
    </w:p>
    <w:p w:rsidR="007379C7" w:rsidRDefault="007379C7" w:rsidP="003C099F">
      <w:pPr>
        <w:jc w:val="both"/>
      </w:pPr>
    </w:p>
    <w:p w:rsidR="00CA5D56" w:rsidRDefault="00CA5D56" w:rsidP="003C099F">
      <w:pPr>
        <w:jc w:val="both"/>
      </w:pPr>
    </w:p>
    <w:p w:rsidR="009F5028" w:rsidRDefault="009F5028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both"/>
      </w:pPr>
    </w:p>
    <w:p w:rsidR="00955DC1" w:rsidRDefault="00955DC1" w:rsidP="00955DC1">
      <w:pPr>
        <w:pStyle w:val="a6"/>
        <w:jc w:val="right"/>
      </w:pPr>
      <w:r>
        <w:t>Приложение</w:t>
      </w:r>
    </w:p>
    <w:p w:rsidR="00955DC1" w:rsidRDefault="00955DC1" w:rsidP="00955DC1">
      <w:pPr>
        <w:pStyle w:val="a6"/>
        <w:jc w:val="right"/>
      </w:pPr>
    </w:p>
    <w:p w:rsidR="00955DC1" w:rsidRDefault="00955DC1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7379C7" w:rsidRDefault="007379C7" w:rsidP="00955DC1">
      <w:pPr>
        <w:pStyle w:val="a6"/>
        <w:jc w:val="right"/>
      </w:pP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099F" w:rsidRPr="003C099F" w:rsidRDefault="003C099F" w:rsidP="003C09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</w:t>
      </w:r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Брендинг</w:t>
      </w:r>
      <w:proofErr w:type="spellEnd"/>
      <w:r w:rsidRPr="003C09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955DC1" w:rsidRP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Default="003C099F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955DC1" w:rsidRDefault="00955DC1" w:rsidP="00955DC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D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компетенций</w:t>
      </w:r>
    </w:p>
    <w:p w:rsidR="00955DC1" w:rsidRPr="00955DC1" w:rsidRDefault="00955DC1" w:rsidP="00955DC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55DC1" w:rsidRPr="00955DC1" w:rsidTr="0018758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955DC1" w:rsidP="00955DC1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6472BD" w:rsidRPr="00955DC1" w:rsidTr="0018758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BD" w:rsidRPr="00955DC1" w:rsidRDefault="003C099F" w:rsidP="006472B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BD" w:rsidRPr="00955DC1" w:rsidRDefault="006472BD" w:rsidP="00647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2BD" w:rsidRPr="00955DC1" w:rsidRDefault="006472BD" w:rsidP="003C09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D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к </w:t>
            </w:r>
            <w:r w:rsidR="003C09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зачету</w:t>
            </w:r>
          </w:p>
        </w:tc>
      </w:tr>
      <w:tr w:rsidR="00955DC1" w:rsidRPr="00955DC1" w:rsidTr="00187582">
        <w:tc>
          <w:tcPr>
            <w:tcW w:w="20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1F7DFE" w:rsidP="003C099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ПК-5,ПК-</w:t>
            </w:r>
            <w:r w:rsidR="003C099F">
              <w:rPr>
                <w:rFonts w:ascii="Times New Roman" w:hAnsi="Times New Roman" w:cs="Times New Roman"/>
                <w:sz w:val="24"/>
                <w:szCs w:val="24"/>
              </w:rPr>
              <w:t>7, ПК-8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DC1" w:rsidRPr="00955DC1" w:rsidRDefault="006472BD" w:rsidP="00955D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955DC1" w:rsidRPr="00955DC1" w:rsidRDefault="00955DC1" w:rsidP="00955DC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99F" w:rsidRPr="007379C7" w:rsidRDefault="003C099F" w:rsidP="007379C7">
      <w:pPr>
        <w:pStyle w:val="a6"/>
        <w:numPr>
          <w:ilvl w:val="0"/>
          <w:numId w:val="22"/>
        </w:numPr>
        <w:jc w:val="both"/>
        <w:rPr>
          <w:rFonts w:eastAsia="Calibri"/>
          <w:b/>
        </w:rPr>
      </w:pPr>
      <w:r w:rsidRPr="007379C7">
        <w:rPr>
          <w:rFonts w:eastAsia="Calibri"/>
          <w:b/>
        </w:rPr>
        <w:t>Критерии освоения компетенций</w:t>
      </w:r>
    </w:p>
    <w:p w:rsidR="003C099F" w:rsidRPr="003C099F" w:rsidRDefault="003C099F" w:rsidP="003C099F">
      <w:pPr>
        <w:jc w:val="both"/>
        <w:rPr>
          <w:rFonts w:ascii="Times New Roman" w:eastAsia="Calibri" w:hAnsi="Times New Roman" w:cs="Times New Roman"/>
        </w:rPr>
      </w:pPr>
      <w:r w:rsidRPr="003C099F">
        <w:rPr>
          <w:rFonts w:ascii="Times New Roman" w:eastAsia="Calibri" w:hAnsi="Times New Roman" w:cs="Times New Roman"/>
        </w:rPr>
        <w:t>В качестве критериев освоения компетенций используются знания, умения, владения.</w:t>
      </w:r>
    </w:p>
    <w:p w:rsidR="003C099F" w:rsidRPr="003C099F" w:rsidRDefault="003C099F" w:rsidP="003C099F">
      <w:pPr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   </w:t>
      </w:r>
      <w:r w:rsidRPr="003C099F">
        <w:rPr>
          <w:rFonts w:ascii="Times New Roman" w:eastAsia="Calibri" w:hAnsi="Times New Roman" w:cs="Times New Roman"/>
          <w:b/>
          <w:bCs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714" w:type="pct"/>
          </w:tcPr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делает квалифицированные выводы и обобщения;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высококвалифицированном уровне системой понятий,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714" w:type="pct"/>
          </w:tcPr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затрудняется в формулировании квалифицированных выводов и обобщений;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владеет на достаточном уровне системой понятий,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- может рассказать о решении по практическому заданию </w:t>
            </w:r>
          </w:p>
        </w:tc>
      </w:tr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ориентируется в материале, однако затрудняется в его изложении;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показывает недостаточность знаний основной и дополнительной литературы;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слабо аргументирует законы композиции;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практически не способен сформулировать выводы и обобщения;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частично владеет системой понятий,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убедительно формулирует решение  в практическом задании.</w:t>
            </w:r>
          </w:p>
        </w:tc>
      </w:tr>
      <w:tr w:rsidR="003C099F" w:rsidRPr="003C099F" w:rsidTr="001F4318">
        <w:trPr>
          <w:jc w:val="center"/>
        </w:trPr>
        <w:tc>
          <w:tcPr>
            <w:tcW w:w="1286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714" w:type="pct"/>
          </w:tcPr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студент не усвоил значительной части материала;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 не может аргументировать научные положения;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формулирует квалифицированных выводов и обобщений;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не владеет системой понятий</w:t>
            </w:r>
          </w:p>
          <w:p w:rsidR="003C099F" w:rsidRPr="003C099F" w:rsidRDefault="003C099F" w:rsidP="007379C7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- отсутствует практическая работа.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bookmarkStart w:id="0" w:name="_GoBack"/>
      <w:bookmarkEnd w:id="0"/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Критерии оценки умений студентов по решению учебно-профессиональных задач и заданий </w:t>
      </w: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/>
          <w:bCs/>
        </w:rPr>
      </w:pPr>
      <w:r w:rsidRPr="003C099F">
        <w:rPr>
          <w:rFonts w:ascii="Times New Roman" w:eastAsia="Calibri" w:hAnsi="Times New Roman" w:cs="Times New Roman"/>
          <w:b/>
          <w:bCs/>
        </w:rPr>
        <w:t xml:space="preserve">(продвинутый уровень </w:t>
      </w:r>
      <w:r w:rsidRPr="003C099F">
        <w:rPr>
          <w:rFonts w:ascii="Times New Roman" w:eastAsia="Calibri" w:hAnsi="Times New Roman" w:cs="Times New Roman"/>
          <w:b/>
          <w:bCs/>
          <w:vanish/>
        </w:rPr>
        <w:t>но овень сформированности компетенции)</w:t>
      </w:r>
      <w:r w:rsidRPr="003C099F">
        <w:rPr>
          <w:rFonts w:ascii="Times New Roman" w:eastAsia="Calibri" w:hAnsi="Times New Roman" w:cs="Times New Roman"/>
          <w:b/>
          <w:bCs/>
        </w:rPr>
        <w:t>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29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</w:t>
            </w:r>
          </w:p>
        </w:tc>
      </w:tr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29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3C099F" w:rsidRPr="003C099F" w:rsidTr="001F4318">
        <w:trPr>
          <w:jc w:val="center"/>
        </w:trPr>
        <w:tc>
          <w:tcPr>
            <w:tcW w:w="1371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29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</w:p>
    <w:p w:rsidR="003C099F" w:rsidRPr="003C099F" w:rsidRDefault="003C099F" w:rsidP="003C099F">
      <w:pPr>
        <w:jc w:val="center"/>
        <w:rPr>
          <w:rFonts w:ascii="Times New Roman" w:eastAsia="Calibri" w:hAnsi="Times New Roman" w:cs="Times New Roman"/>
          <w:bCs/>
        </w:rPr>
      </w:pPr>
      <w:r w:rsidRPr="003C099F">
        <w:rPr>
          <w:rFonts w:ascii="Times New Roman" w:eastAsia="Calibri" w:hAnsi="Times New Roman" w:cs="Times New Roman"/>
          <w:b/>
        </w:rPr>
        <w:t xml:space="preserve">Критерии оценки владения студентами навыками </w:t>
      </w:r>
      <w:r w:rsidRPr="003C099F">
        <w:rPr>
          <w:rFonts w:ascii="Times New Roman" w:eastAsia="Calibri" w:hAnsi="Times New Roman" w:cs="Times New Roman"/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3C099F" w:rsidRPr="003C099F" w:rsidTr="001F4318">
        <w:trPr>
          <w:jc w:val="center"/>
        </w:trPr>
        <w:tc>
          <w:tcPr>
            <w:tcW w:w="1390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  <w:bCs/>
              </w:rPr>
              <w:t>Показатели оценивания компетенций</w:t>
            </w:r>
          </w:p>
        </w:tc>
      </w:tr>
      <w:tr w:rsidR="003C099F" w:rsidRPr="003C099F" w:rsidTr="001F4318">
        <w:trPr>
          <w:jc w:val="center"/>
        </w:trPr>
        <w:tc>
          <w:tcPr>
            <w:tcW w:w="1390" w:type="pct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Отлично</w:t>
            </w:r>
          </w:p>
        </w:tc>
        <w:tc>
          <w:tcPr>
            <w:tcW w:w="3610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решения практического задания,  на высоком профессиональном уровне выполняет практическую часть работы согласно заданию,  представляет на просмотр  в полном объёме профессионально выполненные композиционные и иные задания в графическом и цветовом исполнении.</w:t>
            </w:r>
          </w:p>
        </w:tc>
      </w:tr>
      <w:tr w:rsidR="003C099F" w:rsidRPr="003C099F" w:rsidTr="001F4318">
        <w:trPr>
          <w:jc w:val="center"/>
        </w:trPr>
        <w:tc>
          <w:tcPr>
            <w:tcW w:w="1390" w:type="pct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Хорошо</w:t>
            </w:r>
          </w:p>
        </w:tc>
        <w:tc>
          <w:tcPr>
            <w:tcW w:w="3610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3C099F">
              <w:rPr>
                <w:rFonts w:ascii="Times New Roman" w:hAnsi="Times New Roman" w:cs="Times New Roman"/>
              </w:rPr>
              <w:t xml:space="preserve"> </w:t>
            </w:r>
            <w:r w:rsidRPr="003C099F">
              <w:rPr>
                <w:rFonts w:ascii="Times New Roman" w:eastAsia="Calibri" w:hAnsi="Times New Roman" w:cs="Times New Roman"/>
                <w:bCs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3C099F" w:rsidRPr="003C099F" w:rsidTr="001F4318">
        <w:trPr>
          <w:jc w:val="center"/>
        </w:trPr>
        <w:tc>
          <w:tcPr>
            <w:tcW w:w="1390" w:type="pct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3C099F" w:rsidRPr="003C099F" w:rsidTr="001F4318">
        <w:trPr>
          <w:jc w:val="center"/>
        </w:trPr>
        <w:tc>
          <w:tcPr>
            <w:tcW w:w="1390" w:type="pct"/>
          </w:tcPr>
          <w:p w:rsidR="003C099F" w:rsidRPr="003C099F" w:rsidRDefault="003C099F" w:rsidP="001F43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C099F">
              <w:rPr>
                <w:rFonts w:ascii="Times New Roman" w:eastAsia="Calibri" w:hAnsi="Times New Roman" w:cs="Times New Roman"/>
                <w:b/>
              </w:rPr>
              <w:t>Неудовлетворительно</w:t>
            </w:r>
          </w:p>
        </w:tc>
        <w:tc>
          <w:tcPr>
            <w:tcW w:w="3610" w:type="pct"/>
          </w:tcPr>
          <w:p w:rsidR="003C099F" w:rsidRPr="003C099F" w:rsidRDefault="003C099F" w:rsidP="001F4318">
            <w:pPr>
              <w:rPr>
                <w:rFonts w:ascii="Times New Roman" w:eastAsia="Calibri" w:hAnsi="Times New Roman" w:cs="Times New Roman"/>
                <w:bCs/>
              </w:rPr>
            </w:pPr>
            <w:r w:rsidRPr="003C099F">
              <w:rPr>
                <w:rFonts w:ascii="Times New Roman" w:eastAsia="Calibri" w:hAnsi="Times New Roman" w:cs="Times New Roman"/>
                <w:bCs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C099F" w:rsidRPr="003C099F" w:rsidRDefault="003C099F" w:rsidP="003C099F">
      <w:pPr>
        <w:ind w:left="360"/>
        <w:jc w:val="both"/>
        <w:rPr>
          <w:rFonts w:ascii="Times New Roman" w:hAnsi="Times New Roman" w:cs="Times New Roman"/>
          <w:b/>
        </w:rPr>
      </w:pPr>
    </w:p>
    <w:p w:rsidR="003C099F" w:rsidRPr="007379C7" w:rsidRDefault="003C099F" w:rsidP="003C099F">
      <w:pPr>
        <w:pStyle w:val="a6"/>
        <w:numPr>
          <w:ilvl w:val="0"/>
          <w:numId w:val="36"/>
        </w:numPr>
        <w:jc w:val="both"/>
        <w:rPr>
          <w:b/>
          <w:bCs/>
        </w:rPr>
      </w:pPr>
      <w:r w:rsidRPr="007379C7"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55DC1" w:rsidRPr="007379C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5DC1" w:rsidRPr="007379C7" w:rsidRDefault="00955DC1" w:rsidP="00955DC1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379C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 (пороговый уровень формирования компетенции):</w:t>
      </w:r>
    </w:p>
    <w:p w:rsidR="00955DC1" w:rsidRPr="007379C7" w:rsidRDefault="00955DC1" w:rsidP="00955DC1">
      <w:pPr>
        <w:pStyle w:val="a6"/>
        <w:jc w:val="both"/>
      </w:pPr>
    </w:p>
    <w:p w:rsidR="00955DC1" w:rsidRPr="007379C7" w:rsidRDefault="00955DC1" w:rsidP="00955DC1">
      <w:pPr>
        <w:pStyle w:val="a6"/>
        <w:jc w:val="both"/>
      </w:pPr>
    </w:p>
    <w:p w:rsidR="00955DC1" w:rsidRPr="007379C7" w:rsidRDefault="00955DC1" w:rsidP="00955D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79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Примерный список вопросов 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 xml:space="preserve">Развитие концепции </w:t>
      </w:r>
      <w:proofErr w:type="spellStart"/>
      <w:r w:rsidRPr="007379C7">
        <w:t>брендинга</w:t>
      </w:r>
      <w:proofErr w:type="spellEnd"/>
      <w:r w:rsidRPr="007379C7">
        <w:t>: факторы, способствующие изменению функций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>товарного обозначения, появление торговой марки.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>Сущность и содержание понятия «бренд».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>Классификация брендов: критерии классификации и виды брендов.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>Соотношение понятий «бренд», «торговая марка», «товарный знак». Критерии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>отнесения торговой марки к брендам.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>характеристика.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 xml:space="preserve">Мотивационный анализ и сегментирование в </w:t>
      </w:r>
      <w:proofErr w:type="spellStart"/>
      <w:r w:rsidRPr="007379C7">
        <w:t>брендинге</w:t>
      </w:r>
      <w:proofErr w:type="spellEnd"/>
      <w:r w:rsidRPr="007379C7">
        <w:t>.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 xml:space="preserve">Разработка имени бренда: основные принципы и методы, этапы </w:t>
      </w:r>
      <w:proofErr w:type="spellStart"/>
      <w:r w:rsidRPr="007379C7">
        <w:t>имяобразования</w:t>
      </w:r>
      <w:proofErr w:type="spellEnd"/>
      <w:r w:rsidRPr="007379C7">
        <w:t>.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</w:pPr>
      <w:r w:rsidRPr="007379C7">
        <w:t>Позиционирование бренда: стратегии и виды, составляющие позиции бренда.</w:t>
      </w:r>
    </w:p>
    <w:p w:rsidR="001F7DFE" w:rsidRPr="007379C7" w:rsidRDefault="001F7DFE" w:rsidP="007E0234">
      <w:pPr>
        <w:pStyle w:val="a6"/>
        <w:numPr>
          <w:ilvl w:val="0"/>
          <w:numId w:val="23"/>
        </w:numPr>
        <w:jc w:val="both"/>
        <w:rPr>
          <w:u w:val="single"/>
        </w:rPr>
      </w:pPr>
      <w:proofErr w:type="spellStart"/>
      <w:r w:rsidRPr="007379C7">
        <w:t>ребрендинга</w:t>
      </w:r>
      <w:proofErr w:type="spellEnd"/>
      <w:r w:rsidRPr="007379C7">
        <w:t>.</w:t>
      </w:r>
    </w:p>
    <w:p w:rsidR="001F7DFE" w:rsidRPr="007379C7" w:rsidRDefault="001F7DFE" w:rsidP="001F7DFE">
      <w:pPr>
        <w:ind w:left="567"/>
        <w:jc w:val="both"/>
        <w:rPr>
          <w:rFonts w:ascii="Times New Roman" w:hAnsi="Times New Roman" w:cs="Times New Roman"/>
          <w:u w:val="single"/>
        </w:rPr>
      </w:pPr>
    </w:p>
    <w:p w:rsidR="00955DC1" w:rsidRPr="007379C7" w:rsidRDefault="001F7DFE" w:rsidP="001F7DFE">
      <w:pPr>
        <w:ind w:left="360"/>
        <w:jc w:val="both"/>
        <w:rPr>
          <w:rFonts w:ascii="Times New Roman" w:hAnsi="Times New Roman" w:cs="Times New Roman"/>
          <w:u w:val="single"/>
        </w:rPr>
      </w:pPr>
      <w:r w:rsidRPr="007379C7">
        <w:rPr>
          <w:rFonts w:ascii="Times New Roman" w:hAnsi="Times New Roman" w:cs="Times New Roman"/>
          <w:u w:val="single"/>
        </w:rPr>
        <w:t xml:space="preserve"> </w:t>
      </w:r>
      <w:r w:rsidR="00955DC1" w:rsidRPr="007379C7">
        <w:rPr>
          <w:rFonts w:ascii="Times New Roman" w:hAnsi="Times New Roman" w:cs="Times New Roman"/>
          <w:u w:val="single"/>
        </w:rPr>
        <w:t xml:space="preserve">Задания для проверки умений и навыков применения </w:t>
      </w:r>
      <w:r w:rsidR="00F83712" w:rsidRPr="007379C7">
        <w:rPr>
          <w:rFonts w:ascii="Times New Roman" w:hAnsi="Times New Roman" w:cs="Times New Roman"/>
          <w:u w:val="single"/>
        </w:rPr>
        <w:t xml:space="preserve">обучающимися </w:t>
      </w:r>
      <w:r w:rsidR="00955DC1" w:rsidRPr="007379C7">
        <w:rPr>
          <w:rFonts w:ascii="Times New Roman" w:hAnsi="Times New Roman" w:cs="Times New Roman"/>
          <w:u w:val="single"/>
        </w:rPr>
        <w:t>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55DC1" w:rsidRPr="007379C7" w:rsidRDefault="00955DC1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712" w:rsidRPr="007379C7" w:rsidRDefault="00F83712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79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Творческое задание. Подготовить проект на одну из тем по выбору</w:t>
      </w:r>
    </w:p>
    <w:p w:rsidR="00F83712" w:rsidRPr="007379C7" w:rsidRDefault="00F83712" w:rsidP="00955D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3712" w:rsidRPr="007379C7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фирменного бренд-бука для компании </w:t>
      </w:r>
      <w:proofErr w:type="spellStart"/>
      <w:r w:rsidRPr="007379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Neffos</w:t>
      </w:r>
      <w:proofErr w:type="spellEnd"/>
      <w:r w:rsidR="00F83712" w:rsidRPr="007379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234" w:rsidRPr="007379C7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фирменного бренд-бука для компании </w:t>
      </w:r>
      <w:r w:rsidRPr="007379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Cannon</w:t>
      </w:r>
      <w:r w:rsidRPr="007379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234" w:rsidRPr="007379C7" w:rsidRDefault="007E0234" w:rsidP="007E023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79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фирменного бренд-бука для компании </w:t>
      </w:r>
      <w:r w:rsidRPr="007379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Makita</w:t>
      </w:r>
      <w:r w:rsidRPr="007379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234" w:rsidRPr="007379C7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234" w:rsidRPr="007379C7" w:rsidRDefault="007E0234" w:rsidP="00F8371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5DC1" w:rsidRPr="007379C7" w:rsidRDefault="00955DC1" w:rsidP="00955DC1">
      <w:pPr>
        <w:pStyle w:val="a6"/>
        <w:jc w:val="both"/>
      </w:pPr>
    </w:p>
    <w:sectPr w:rsidR="00955DC1" w:rsidRPr="007379C7" w:rsidSect="0059121A">
      <w:footerReference w:type="default" r:id="rId15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CE3" w:rsidRDefault="00683CE3">
      <w:pPr>
        <w:spacing w:after="0" w:line="240" w:lineRule="auto"/>
      </w:pPr>
      <w:r>
        <w:separator/>
      </w:r>
    </w:p>
  </w:endnote>
  <w:endnote w:type="continuationSeparator" w:id="0">
    <w:p w:rsidR="00683CE3" w:rsidRDefault="00683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318" w:rsidRDefault="001F4318">
    <w:pPr>
      <w:pStyle w:val="a3"/>
      <w:jc w:val="center"/>
    </w:pPr>
  </w:p>
  <w:p w:rsidR="001F4318" w:rsidRDefault="001F431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CE3" w:rsidRDefault="00683CE3">
      <w:pPr>
        <w:spacing w:after="0" w:line="240" w:lineRule="auto"/>
      </w:pPr>
      <w:r>
        <w:separator/>
      </w:r>
    </w:p>
  </w:footnote>
  <w:footnote w:type="continuationSeparator" w:id="0">
    <w:p w:rsidR="00683CE3" w:rsidRDefault="00683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3A56D2"/>
    <w:multiLevelType w:val="hybridMultilevel"/>
    <w:tmpl w:val="E67A562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A4097D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B2E06"/>
    <w:multiLevelType w:val="hybridMultilevel"/>
    <w:tmpl w:val="389E8C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4E3246AE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CF2736"/>
    <w:multiLevelType w:val="hybridMultilevel"/>
    <w:tmpl w:val="569283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9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05C73"/>
    <w:multiLevelType w:val="hybridMultilevel"/>
    <w:tmpl w:val="D2802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25C776EB"/>
    <w:multiLevelType w:val="hybridMultilevel"/>
    <w:tmpl w:val="0A8E67B0"/>
    <w:lvl w:ilvl="0" w:tplc="45145E1A">
      <w:start w:val="1"/>
      <w:numFmt w:val="decimal"/>
      <w:lvlText w:val="%1"/>
      <w:lvlJc w:val="left"/>
      <w:pPr>
        <w:ind w:left="1353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A3881"/>
    <w:multiLevelType w:val="hybridMultilevel"/>
    <w:tmpl w:val="C3D662D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012E8"/>
    <w:multiLevelType w:val="hybridMultilevel"/>
    <w:tmpl w:val="0F5CB9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9F60E07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771B9"/>
    <w:multiLevelType w:val="hybridMultilevel"/>
    <w:tmpl w:val="B57CE928"/>
    <w:lvl w:ilvl="0" w:tplc="388EFAEE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0310A1C"/>
    <w:multiLevelType w:val="hybridMultilevel"/>
    <w:tmpl w:val="4664C43E"/>
    <w:lvl w:ilvl="0" w:tplc="10DC22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846213"/>
    <w:multiLevelType w:val="hybridMultilevel"/>
    <w:tmpl w:val="5A96C1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892272"/>
    <w:multiLevelType w:val="hybridMultilevel"/>
    <w:tmpl w:val="3CE6B522"/>
    <w:lvl w:ilvl="0" w:tplc="46904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7E459D"/>
    <w:multiLevelType w:val="hybridMultilevel"/>
    <w:tmpl w:val="83EA3FE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32D9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5D65386A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9" w15:restartNumberingAfterBreak="0">
    <w:nsid w:val="5E0F3791"/>
    <w:multiLevelType w:val="multilevel"/>
    <w:tmpl w:val="1DB2A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5E74549D"/>
    <w:multiLevelType w:val="multilevel"/>
    <w:tmpl w:val="EC5E7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D535BE2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2D65DF8"/>
    <w:multiLevelType w:val="hybridMultilevel"/>
    <w:tmpl w:val="2116B366"/>
    <w:lvl w:ilvl="0" w:tplc="388EFAEE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7E50E8"/>
    <w:multiLevelType w:val="hybridMultilevel"/>
    <w:tmpl w:val="F92CA30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A137E"/>
    <w:multiLevelType w:val="hybridMultilevel"/>
    <w:tmpl w:val="EF902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7"/>
  </w:num>
  <w:num w:numId="3">
    <w:abstractNumId w:val="11"/>
  </w:num>
  <w:num w:numId="4">
    <w:abstractNumId w:val="5"/>
  </w:num>
  <w:num w:numId="5">
    <w:abstractNumId w:val="36"/>
  </w:num>
  <w:num w:numId="6">
    <w:abstractNumId w:val="26"/>
  </w:num>
  <w:num w:numId="7">
    <w:abstractNumId w:val="14"/>
  </w:num>
  <w:num w:numId="8">
    <w:abstractNumId w:val="3"/>
  </w:num>
  <w:num w:numId="9">
    <w:abstractNumId w:val="4"/>
  </w:num>
  <w:num w:numId="10">
    <w:abstractNumId w:val="10"/>
  </w:num>
  <w:num w:numId="11">
    <w:abstractNumId w:val="2"/>
  </w:num>
  <w:num w:numId="12">
    <w:abstractNumId w:val="17"/>
  </w:num>
  <w:num w:numId="13">
    <w:abstractNumId w:val="15"/>
  </w:num>
  <w:num w:numId="14">
    <w:abstractNumId w:val="7"/>
  </w:num>
  <w:num w:numId="15">
    <w:abstractNumId w:val="6"/>
  </w:num>
  <w:num w:numId="16">
    <w:abstractNumId w:val="37"/>
  </w:num>
  <w:num w:numId="17">
    <w:abstractNumId w:val="23"/>
  </w:num>
  <w:num w:numId="18">
    <w:abstractNumId w:val="34"/>
  </w:num>
  <w:num w:numId="1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0">
    <w:abstractNumId w:val="25"/>
  </w:num>
  <w:num w:numId="21">
    <w:abstractNumId w:val="9"/>
  </w:num>
  <w:num w:numId="22">
    <w:abstractNumId w:val="21"/>
  </w:num>
  <w:num w:numId="23">
    <w:abstractNumId w:val="8"/>
  </w:num>
  <w:num w:numId="24">
    <w:abstractNumId w:val="16"/>
  </w:num>
  <w:num w:numId="25">
    <w:abstractNumId w:val="35"/>
  </w:num>
  <w:num w:numId="26">
    <w:abstractNumId w:val="1"/>
  </w:num>
  <w:num w:numId="27">
    <w:abstractNumId w:val="31"/>
  </w:num>
  <w:num w:numId="28">
    <w:abstractNumId w:val="19"/>
  </w:num>
  <w:num w:numId="29">
    <w:abstractNumId w:val="20"/>
  </w:num>
  <w:num w:numId="30">
    <w:abstractNumId w:val="28"/>
  </w:num>
  <w:num w:numId="31">
    <w:abstractNumId w:val="22"/>
  </w:num>
  <w:num w:numId="32">
    <w:abstractNumId w:val="24"/>
  </w:num>
  <w:num w:numId="33">
    <w:abstractNumId w:val="30"/>
  </w:num>
  <w:num w:numId="34">
    <w:abstractNumId w:val="29"/>
  </w:num>
  <w:num w:numId="35">
    <w:abstractNumId w:val="32"/>
  </w:num>
  <w:num w:numId="36">
    <w:abstractNumId w:val="33"/>
  </w:num>
  <w:num w:numId="37">
    <w:abstractNumId w:val="18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ADA"/>
    <w:rsid w:val="0000072D"/>
    <w:rsid w:val="00031E16"/>
    <w:rsid w:val="0006578C"/>
    <w:rsid w:val="0007143A"/>
    <w:rsid w:val="00077FEF"/>
    <w:rsid w:val="00094894"/>
    <w:rsid w:val="000B30A5"/>
    <w:rsid w:val="00126443"/>
    <w:rsid w:val="001271A4"/>
    <w:rsid w:val="00187582"/>
    <w:rsid w:val="001F4318"/>
    <w:rsid w:val="001F7DFE"/>
    <w:rsid w:val="002038FD"/>
    <w:rsid w:val="002217E6"/>
    <w:rsid w:val="00225E6A"/>
    <w:rsid w:val="002406D4"/>
    <w:rsid w:val="00297779"/>
    <w:rsid w:val="002D142D"/>
    <w:rsid w:val="002E1A1B"/>
    <w:rsid w:val="002F73B9"/>
    <w:rsid w:val="003049A1"/>
    <w:rsid w:val="003342FA"/>
    <w:rsid w:val="00347FAD"/>
    <w:rsid w:val="00357A16"/>
    <w:rsid w:val="00360630"/>
    <w:rsid w:val="00376466"/>
    <w:rsid w:val="0039403E"/>
    <w:rsid w:val="003B6C10"/>
    <w:rsid w:val="003C099F"/>
    <w:rsid w:val="003D0EE5"/>
    <w:rsid w:val="003E6B19"/>
    <w:rsid w:val="003F20CD"/>
    <w:rsid w:val="00400E07"/>
    <w:rsid w:val="00404DF3"/>
    <w:rsid w:val="00414A39"/>
    <w:rsid w:val="00437F80"/>
    <w:rsid w:val="00440046"/>
    <w:rsid w:val="004463C1"/>
    <w:rsid w:val="00452D5C"/>
    <w:rsid w:val="00480519"/>
    <w:rsid w:val="0048501B"/>
    <w:rsid w:val="004C48EF"/>
    <w:rsid w:val="004C6BF9"/>
    <w:rsid w:val="004E1342"/>
    <w:rsid w:val="0050130A"/>
    <w:rsid w:val="00507B4A"/>
    <w:rsid w:val="00514411"/>
    <w:rsid w:val="00535057"/>
    <w:rsid w:val="00587B0F"/>
    <w:rsid w:val="0059121A"/>
    <w:rsid w:val="0059221F"/>
    <w:rsid w:val="005958E1"/>
    <w:rsid w:val="005A026B"/>
    <w:rsid w:val="005A0DA5"/>
    <w:rsid w:val="005B2C7E"/>
    <w:rsid w:val="005C47C4"/>
    <w:rsid w:val="005E6745"/>
    <w:rsid w:val="00644B5A"/>
    <w:rsid w:val="00644BA2"/>
    <w:rsid w:val="006472BD"/>
    <w:rsid w:val="00683CE3"/>
    <w:rsid w:val="006F03A3"/>
    <w:rsid w:val="00712763"/>
    <w:rsid w:val="00714174"/>
    <w:rsid w:val="00721224"/>
    <w:rsid w:val="0073456C"/>
    <w:rsid w:val="007379C7"/>
    <w:rsid w:val="00745A4A"/>
    <w:rsid w:val="00750BB9"/>
    <w:rsid w:val="00781ABB"/>
    <w:rsid w:val="007A2A49"/>
    <w:rsid w:val="007C0B74"/>
    <w:rsid w:val="007D4FAC"/>
    <w:rsid w:val="007E0234"/>
    <w:rsid w:val="007F7463"/>
    <w:rsid w:val="00802257"/>
    <w:rsid w:val="0081000F"/>
    <w:rsid w:val="00843935"/>
    <w:rsid w:val="008571E7"/>
    <w:rsid w:val="008575DB"/>
    <w:rsid w:val="0086226A"/>
    <w:rsid w:val="00871A15"/>
    <w:rsid w:val="00873E56"/>
    <w:rsid w:val="00886B1B"/>
    <w:rsid w:val="0089356B"/>
    <w:rsid w:val="00895A51"/>
    <w:rsid w:val="00935B6F"/>
    <w:rsid w:val="00955DC1"/>
    <w:rsid w:val="009A23BA"/>
    <w:rsid w:val="009A34A1"/>
    <w:rsid w:val="009C790B"/>
    <w:rsid w:val="009E1FE9"/>
    <w:rsid w:val="009F5028"/>
    <w:rsid w:val="00A02BFC"/>
    <w:rsid w:val="00A37BA4"/>
    <w:rsid w:val="00A724F7"/>
    <w:rsid w:val="00A81FF6"/>
    <w:rsid w:val="00A865C4"/>
    <w:rsid w:val="00A9247C"/>
    <w:rsid w:val="00AC28B6"/>
    <w:rsid w:val="00AC6796"/>
    <w:rsid w:val="00AF3F08"/>
    <w:rsid w:val="00AF6ADA"/>
    <w:rsid w:val="00AF761C"/>
    <w:rsid w:val="00B27150"/>
    <w:rsid w:val="00B52BD2"/>
    <w:rsid w:val="00B6636A"/>
    <w:rsid w:val="00B66724"/>
    <w:rsid w:val="00B73374"/>
    <w:rsid w:val="00B76701"/>
    <w:rsid w:val="00B82EF2"/>
    <w:rsid w:val="00B95A05"/>
    <w:rsid w:val="00BB5E1E"/>
    <w:rsid w:val="00BC6AB1"/>
    <w:rsid w:val="00BF310C"/>
    <w:rsid w:val="00C02E89"/>
    <w:rsid w:val="00C07365"/>
    <w:rsid w:val="00C141EC"/>
    <w:rsid w:val="00C23296"/>
    <w:rsid w:val="00C23D88"/>
    <w:rsid w:val="00C32AB3"/>
    <w:rsid w:val="00C503FC"/>
    <w:rsid w:val="00C54F23"/>
    <w:rsid w:val="00C60E11"/>
    <w:rsid w:val="00C85752"/>
    <w:rsid w:val="00CA1206"/>
    <w:rsid w:val="00CA24D4"/>
    <w:rsid w:val="00CA32B9"/>
    <w:rsid w:val="00CA573D"/>
    <w:rsid w:val="00CA5D56"/>
    <w:rsid w:val="00CD1D2A"/>
    <w:rsid w:val="00CD75E4"/>
    <w:rsid w:val="00CF573F"/>
    <w:rsid w:val="00D15454"/>
    <w:rsid w:val="00D24AA2"/>
    <w:rsid w:val="00D3316E"/>
    <w:rsid w:val="00D34C2D"/>
    <w:rsid w:val="00D76EC5"/>
    <w:rsid w:val="00D83880"/>
    <w:rsid w:val="00D91762"/>
    <w:rsid w:val="00DC7096"/>
    <w:rsid w:val="00DE4824"/>
    <w:rsid w:val="00DF75DC"/>
    <w:rsid w:val="00E176B4"/>
    <w:rsid w:val="00E3048C"/>
    <w:rsid w:val="00E52C01"/>
    <w:rsid w:val="00E53CC7"/>
    <w:rsid w:val="00E63E00"/>
    <w:rsid w:val="00E64018"/>
    <w:rsid w:val="00E814FD"/>
    <w:rsid w:val="00E93EA0"/>
    <w:rsid w:val="00EC4414"/>
    <w:rsid w:val="00ED166C"/>
    <w:rsid w:val="00F04244"/>
    <w:rsid w:val="00F279C8"/>
    <w:rsid w:val="00F716C0"/>
    <w:rsid w:val="00F8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A149CD"/>
  <w15:docId w15:val="{BCF04674-A075-492F-9732-81BDDB1A0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143A"/>
    <w:pPr>
      <w:keepNext/>
      <w:autoSpaceDE w:val="0"/>
      <w:autoSpaceDN w:val="0"/>
      <w:spacing w:before="240" w:after="60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43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5D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AD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AF6A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aliases w:val="Сетка_таблицы"/>
    <w:basedOn w:val="a1"/>
    <w:uiPriority w:val="59"/>
    <w:rsid w:val="00AF6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591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886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02E8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07143A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rsid w:val="0007143A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07143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07143A"/>
    <w:rPr>
      <w:rFonts w:ascii="Times New Roman" w:hAnsi="Times New Roman" w:cs="Times New Roman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07143A"/>
    <w:rPr>
      <w:rFonts w:ascii="Times New Roman" w:eastAsia="Times New Roman" w:hAnsi="Times New Roman" w:cs="Arial"/>
      <w:b/>
      <w:bCs/>
      <w:kern w:val="32"/>
      <w:sz w:val="24"/>
      <w:szCs w:val="32"/>
      <w:lang w:val="en-US" w:eastAsia="zh-CN"/>
    </w:rPr>
  </w:style>
  <w:style w:type="paragraph" w:styleId="a7">
    <w:name w:val="Normal (Web)"/>
    <w:aliases w:val="Обычный (Web)"/>
    <w:basedOn w:val="a"/>
    <w:uiPriority w:val="99"/>
    <w:semiHidden/>
    <w:unhideWhenUsed/>
    <w:rsid w:val="00A865C4"/>
    <w:pPr>
      <w:spacing w:after="50" w:line="240" w:lineRule="auto"/>
    </w:pPr>
    <w:rPr>
      <w:rFonts w:ascii="Verdana" w:eastAsia="Times New Roman" w:hAnsi="Verdana" w:cs="Times New Roman"/>
      <w:color w:val="494949"/>
      <w:sz w:val="12"/>
      <w:szCs w:val="12"/>
      <w:lang w:eastAsia="ru-RU"/>
    </w:rPr>
  </w:style>
  <w:style w:type="paragraph" w:customStyle="1" w:styleId="12">
    <w:name w:val="Абзац списка1"/>
    <w:basedOn w:val="a"/>
    <w:uiPriority w:val="99"/>
    <w:rsid w:val="00A865C4"/>
    <w:pPr>
      <w:ind w:left="720"/>
    </w:pPr>
    <w:rPr>
      <w:rFonts w:ascii="Calibri" w:eastAsia="Times New Roman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5958E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8">
    <w:name w:val="Основной текст_"/>
    <w:link w:val="31"/>
    <w:rsid w:val="00C85752"/>
    <w:rPr>
      <w:sz w:val="28"/>
      <w:szCs w:val="28"/>
      <w:shd w:val="clear" w:color="auto" w:fill="FFFFFF"/>
    </w:rPr>
  </w:style>
  <w:style w:type="paragraph" w:customStyle="1" w:styleId="31">
    <w:name w:val="Основной текст3"/>
    <w:basedOn w:val="a"/>
    <w:link w:val="a8"/>
    <w:rsid w:val="00C85752"/>
    <w:pPr>
      <w:shd w:val="clear" w:color="auto" w:fill="FFFFFF"/>
      <w:spacing w:after="0" w:line="322" w:lineRule="exact"/>
      <w:ind w:hanging="360"/>
    </w:pPr>
    <w:rPr>
      <w:sz w:val="28"/>
      <w:szCs w:val="28"/>
      <w:shd w:val="clear" w:color="auto" w:fill="FFFFFF"/>
    </w:rPr>
  </w:style>
  <w:style w:type="character" w:styleId="a9">
    <w:name w:val="Hyperlink"/>
    <w:basedOn w:val="a0"/>
    <w:uiPriority w:val="99"/>
    <w:unhideWhenUsed/>
    <w:rsid w:val="009F5028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A5D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1F43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5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613.html%20" TargetMode="External"/><Relationship Id="rId13" Type="http://schemas.openxmlformats.org/officeDocument/2006/relationships/hyperlink" Target="http://www.iprbookshop.ru/43324.html%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prbookshop.ru/5249.html%20" TargetMode="External"/><Relationship Id="rId12" Type="http://schemas.openxmlformats.org/officeDocument/2006/relationships/hyperlink" Target="http://www.iprbookshop.ru/37678.html%2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31599.html%2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10493.html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60692.html%20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1</Pages>
  <Words>5365</Words>
  <Characters>30581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35875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14</cp:revision>
  <dcterms:created xsi:type="dcterms:W3CDTF">2021-10-22T21:32:00Z</dcterms:created>
  <dcterms:modified xsi:type="dcterms:W3CDTF">2024-08-20T07:56:00Z</dcterms:modified>
</cp:coreProperties>
</file>